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21F" w14:textId="77777777" w:rsidR="008642DF" w:rsidRPr="00B42C23"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ATA DE REGISTRO DE PREÇOS Nº</w:t>
      </w:r>
      <w:r w:rsidR="001051EF" w:rsidRPr="00B42C23">
        <w:rPr>
          <w:rFonts w:ascii="Times New Roman" w:hAnsi="Times New Roman" w:cs="Times New Roman"/>
          <w:b/>
          <w:bCs/>
          <w:color w:val="FFFFFF" w:themeColor="background1"/>
        </w:rPr>
        <w:t xml:space="preserve"> 13</w:t>
      </w:r>
      <w:r w:rsidR="0052504F">
        <w:rPr>
          <w:rFonts w:ascii="Times New Roman" w:hAnsi="Times New Roman" w:cs="Times New Roman"/>
          <w:b/>
          <w:bCs/>
          <w:color w:val="FFFFFF" w:themeColor="background1"/>
        </w:rPr>
        <w:t>5</w:t>
      </w:r>
      <w:r w:rsidR="001051EF" w:rsidRPr="00B42C23">
        <w:rPr>
          <w:rFonts w:ascii="Times New Roman" w:hAnsi="Times New Roman" w:cs="Times New Roman"/>
          <w:b/>
          <w:bCs/>
          <w:color w:val="FFFFFF" w:themeColor="background1"/>
        </w:rPr>
        <w:t>/2020</w:t>
      </w:r>
    </w:p>
    <w:p w14:paraId="1BFA049D"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Processo Licitatório nº.: </w:t>
      </w:r>
      <w:r w:rsidRPr="00B42C23">
        <w:rPr>
          <w:rFonts w:ascii="Times New Roman" w:hAnsi="Times New Roman" w:cs="Times New Roman"/>
          <w:b/>
          <w:bCs/>
          <w:sz w:val="22"/>
          <w:szCs w:val="22"/>
        </w:rPr>
        <w:t xml:space="preserve">034/2020 </w:t>
      </w:r>
    </w:p>
    <w:p w14:paraId="618FBB1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Modalidade: </w:t>
      </w:r>
      <w:r w:rsidRPr="00B42C23">
        <w:rPr>
          <w:rFonts w:ascii="Times New Roman" w:hAnsi="Times New Roman" w:cs="Times New Roman"/>
          <w:b/>
          <w:bCs/>
          <w:sz w:val="22"/>
          <w:szCs w:val="22"/>
        </w:rPr>
        <w:t xml:space="preserve">Pregão Eletrônico nº.: 009/2020 </w:t>
      </w:r>
    </w:p>
    <w:p w14:paraId="62099388"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Procedimento: Registro de Preços nº.: </w:t>
      </w:r>
      <w:r w:rsidRPr="00B42C23">
        <w:rPr>
          <w:rFonts w:ascii="Times New Roman" w:hAnsi="Times New Roman" w:cs="Times New Roman"/>
          <w:b/>
          <w:bCs/>
          <w:sz w:val="22"/>
          <w:szCs w:val="22"/>
        </w:rPr>
        <w:t xml:space="preserve">007/2020 </w:t>
      </w:r>
    </w:p>
    <w:p w14:paraId="246DC65D"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Fiscal da Ata de Registro de Preços: </w:t>
      </w:r>
      <w:r w:rsidRPr="00B42C23">
        <w:rPr>
          <w:rFonts w:ascii="Times New Roman" w:hAnsi="Times New Roman" w:cs="Times New Roman"/>
          <w:b/>
          <w:bCs/>
          <w:sz w:val="22"/>
          <w:szCs w:val="22"/>
        </w:rPr>
        <w:t xml:space="preserve">Correspondente a cada setor </w:t>
      </w:r>
    </w:p>
    <w:p w14:paraId="225F9E3A"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Gestor da Ata de Registro de Preços: </w:t>
      </w:r>
      <w:r w:rsidRPr="00B42C23">
        <w:rPr>
          <w:rFonts w:ascii="Times New Roman" w:hAnsi="Times New Roman" w:cs="Times New Roman"/>
          <w:b/>
          <w:bCs/>
          <w:sz w:val="22"/>
          <w:szCs w:val="22"/>
        </w:rPr>
        <w:t xml:space="preserve">Lara Fernandes Rodrigues </w:t>
      </w:r>
    </w:p>
    <w:p w14:paraId="4945D2A3" w14:textId="77777777" w:rsidR="00E538B5" w:rsidRPr="00B42C23" w:rsidRDefault="00E538B5" w:rsidP="008642DF">
      <w:pPr>
        <w:pStyle w:val="Default"/>
        <w:rPr>
          <w:rFonts w:ascii="Times New Roman" w:hAnsi="Times New Roman" w:cs="Times New Roman"/>
          <w:sz w:val="22"/>
          <w:szCs w:val="22"/>
        </w:rPr>
      </w:pPr>
    </w:p>
    <w:p w14:paraId="16AEA091" w14:textId="77777777" w:rsidR="008642DF" w:rsidRPr="00B42C23" w:rsidRDefault="00E538B5" w:rsidP="005F44C9">
      <w:pPr>
        <w:pStyle w:val="Default"/>
        <w:jc w:val="both"/>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1A9F0AA2" wp14:editId="6267B248">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B42C23">
        <w:rPr>
          <w:rFonts w:ascii="Times New Roman" w:hAnsi="Times New Roman" w:cs="Times New Roman"/>
          <w:sz w:val="22"/>
          <w:szCs w:val="22"/>
        </w:rPr>
        <w:t xml:space="preserve">Por esta Ata de Registro de Preços de fornecimento, que fazem entre si, de um lado o </w:t>
      </w:r>
      <w:r w:rsidR="008642DF" w:rsidRPr="00B42C23">
        <w:rPr>
          <w:rFonts w:ascii="Times New Roman" w:hAnsi="Times New Roman" w:cs="Times New Roman"/>
          <w:b/>
          <w:bCs/>
          <w:sz w:val="22"/>
          <w:szCs w:val="22"/>
        </w:rPr>
        <w:t>MUNICÍPIO DE PRESIDENTE OLEGÁRIO</w:t>
      </w:r>
      <w:r w:rsidR="008642DF" w:rsidRPr="00B42C23">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B42C23">
        <w:rPr>
          <w:rFonts w:ascii="Times New Roman" w:hAnsi="Times New Roman" w:cs="Times New Roman"/>
          <w:b/>
          <w:bCs/>
          <w:sz w:val="22"/>
          <w:szCs w:val="22"/>
        </w:rPr>
        <w:t>JOÃO CARLOS NOGUEIRA DE CASTILHO</w:t>
      </w:r>
      <w:r w:rsidR="008642DF" w:rsidRPr="00B42C2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B42C23">
        <w:rPr>
          <w:rFonts w:ascii="Times New Roman" w:hAnsi="Times New Roman" w:cs="Times New Roman"/>
          <w:b/>
          <w:bCs/>
          <w:sz w:val="22"/>
          <w:szCs w:val="22"/>
        </w:rPr>
        <w:t>C</w:t>
      </w:r>
      <w:r w:rsidR="008642DF" w:rsidRPr="00B42C23">
        <w:rPr>
          <w:rFonts w:ascii="Times New Roman" w:hAnsi="Times New Roman" w:cs="Times New Roman"/>
          <w:b/>
          <w:bCs/>
          <w:sz w:val="22"/>
          <w:szCs w:val="22"/>
        </w:rPr>
        <w:t>ONTRATANTE</w:t>
      </w:r>
      <w:r w:rsidR="008642DF" w:rsidRPr="00B42C23">
        <w:rPr>
          <w:rFonts w:ascii="Times New Roman" w:hAnsi="Times New Roman" w:cs="Times New Roman"/>
          <w:sz w:val="22"/>
          <w:szCs w:val="22"/>
        </w:rPr>
        <w:t>, e de outro lado, a empresa</w:t>
      </w:r>
      <w:r w:rsidR="00AD499A" w:rsidRPr="00B42C23">
        <w:rPr>
          <w:rFonts w:ascii="Times New Roman" w:hAnsi="Times New Roman" w:cs="Times New Roman"/>
          <w:sz w:val="22"/>
          <w:szCs w:val="22"/>
        </w:rPr>
        <w:t xml:space="preserve"> </w:t>
      </w:r>
      <w:r w:rsidR="00CD1C2F" w:rsidRPr="00CD1C2F">
        <w:rPr>
          <w:rFonts w:ascii="Times New Roman" w:hAnsi="Times New Roman" w:cs="Times New Roman"/>
          <w:b/>
          <w:bCs/>
          <w:color w:val="080000"/>
          <w:sz w:val="22"/>
          <w:szCs w:val="22"/>
        </w:rPr>
        <w:t>MASTER PECAS E DISTRIBUICAO EIRELI</w:t>
      </w:r>
      <w:r w:rsidR="008642DF" w:rsidRPr="00B42C23">
        <w:rPr>
          <w:rFonts w:ascii="Times New Roman" w:hAnsi="Times New Roman" w:cs="Times New Roman"/>
          <w:sz w:val="22"/>
          <w:szCs w:val="22"/>
        </w:rPr>
        <w:t>, pessoa jurídica, inscrita no</w:t>
      </w:r>
      <w:bookmarkStart w:id="0" w:name="_GoBack"/>
      <w:bookmarkEnd w:id="0"/>
      <w:r w:rsidR="008642DF" w:rsidRPr="00B42C23">
        <w:rPr>
          <w:rFonts w:ascii="Times New Roman" w:hAnsi="Times New Roman" w:cs="Times New Roman"/>
          <w:sz w:val="22"/>
          <w:szCs w:val="22"/>
        </w:rPr>
        <w:t xml:space="preserve"> CNPJ sob nº</w:t>
      </w:r>
      <w:r w:rsidR="00AD499A" w:rsidRPr="00B42C23">
        <w:rPr>
          <w:rFonts w:ascii="Times New Roman" w:hAnsi="Times New Roman" w:cs="Times New Roman"/>
          <w:sz w:val="22"/>
          <w:szCs w:val="22"/>
        </w:rPr>
        <w:t xml:space="preserve"> </w:t>
      </w:r>
      <w:r w:rsidR="00CD1C2F" w:rsidRPr="00CD1C2F">
        <w:rPr>
          <w:rFonts w:ascii="Times New Roman" w:hAnsi="Times New Roman" w:cs="Times New Roman"/>
          <w:sz w:val="22"/>
          <w:szCs w:val="22"/>
        </w:rPr>
        <w:t>34.060.066/0001-99</w:t>
      </w:r>
      <w:r w:rsidR="00CD1C2F">
        <w:rPr>
          <w:rFonts w:ascii="Times New Roman" w:hAnsi="Times New Roman" w:cs="Times New Roman"/>
          <w:sz w:val="22"/>
          <w:szCs w:val="22"/>
        </w:rPr>
        <w:t xml:space="preserve"> </w:t>
      </w:r>
      <w:r w:rsidR="008642DF" w:rsidRPr="00B42C23">
        <w:rPr>
          <w:rFonts w:ascii="Times New Roman" w:hAnsi="Times New Roman" w:cs="Times New Roman"/>
          <w:sz w:val="22"/>
          <w:szCs w:val="22"/>
        </w:rPr>
        <w:t>situada</w:t>
      </w:r>
      <w:r w:rsidR="00E30A33" w:rsidRPr="00B42C23">
        <w:rPr>
          <w:rFonts w:ascii="Times New Roman" w:hAnsi="Times New Roman" w:cs="Times New Roman"/>
          <w:sz w:val="22"/>
          <w:szCs w:val="22"/>
        </w:rPr>
        <w:t xml:space="preserve"> na </w:t>
      </w:r>
      <w:r w:rsidR="00CD1C2F" w:rsidRPr="00CD1C2F">
        <w:rPr>
          <w:rFonts w:ascii="Times New Roman" w:hAnsi="Times New Roman" w:cs="Times New Roman"/>
          <w:sz w:val="22"/>
          <w:szCs w:val="22"/>
        </w:rPr>
        <w:t>R</w:t>
      </w:r>
      <w:r w:rsidR="00CD1C2F">
        <w:rPr>
          <w:rFonts w:ascii="Times New Roman" w:hAnsi="Times New Roman" w:cs="Times New Roman"/>
          <w:sz w:val="22"/>
          <w:szCs w:val="22"/>
        </w:rPr>
        <w:t>UA</w:t>
      </w:r>
      <w:r w:rsidR="00CD1C2F" w:rsidRPr="00CD1C2F">
        <w:rPr>
          <w:rFonts w:ascii="Times New Roman" w:hAnsi="Times New Roman" w:cs="Times New Roman"/>
          <w:sz w:val="22"/>
          <w:szCs w:val="22"/>
        </w:rPr>
        <w:t xml:space="preserve"> GUANABARA</w:t>
      </w:r>
      <w:r w:rsidR="00E30A33" w:rsidRPr="00B42C23">
        <w:rPr>
          <w:rFonts w:ascii="Times New Roman" w:hAnsi="Times New Roman" w:cs="Times New Roman"/>
          <w:sz w:val="22"/>
          <w:szCs w:val="22"/>
        </w:rPr>
        <w:t xml:space="preserve">, </w:t>
      </w:r>
      <w:r w:rsidR="00CD1C2F" w:rsidRPr="00CD1C2F">
        <w:rPr>
          <w:rFonts w:ascii="Times New Roman" w:hAnsi="Times New Roman" w:cs="Times New Roman"/>
          <w:sz w:val="22"/>
          <w:szCs w:val="22"/>
        </w:rPr>
        <w:t>285</w:t>
      </w:r>
      <w:r w:rsidR="00E30A33" w:rsidRPr="00B42C23">
        <w:rPr>
          <w:rFonts w:ascii="Times New Roman" w:hAnsi="Times New Roman" w:cs="Times New Roman"/>
          <w:sz w:val="22"/>
          <w:szCs w:val="22"/>
        </w:rPr>
        <w:t>,</w:t>
      </w:r>
      <w:r w:rsidR="008E44B4" w:rsidRPr="00B42C23">
        <w:rPr>
          <w:rFonts w:ascii="Times New Roman" w:hAnsi="Times New Roman" w:cs="Times New Roman"/>
          <w:sz w:val="22"/>
          <w:szCs w:val="22"/>
        </w:rPr>
        <w:t xml:space="preserve"> </w:t>
      </w:r>
      <w:r w:rsidR="00787781" w:rsidRPr="00B42C23">
        <w:rPr>
          <w:rFonts w:ascii="Times New Roman" w:hAnsi="Times New Roman" w:cs="Times New Roman"/>
          <w:sz w:val="22"/>
          <w:szCs w:val="22"/>
        </w:rPr>
        <w:t xml:space="preserve">bairro </w:t>
      </w:r>
      <w:r w:rsidR="00CD1C2F" w:rsidRPr="00CD1C2F">
        <w:rPr>
          <w:rFonts w:ascii="Times New Roman" w:hAnsi="Times New Roman" w:cs="Times New Roman"/>
          <w:sz w:val="22"/>
          <w:szCs w:val="22"/>
        </w:rPr>
        <w:t>NOVO HORIZONTE</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na cidade de </w:t>
      </w:r>
      <w:r w:rsidR="00CD1C2F" w:rsidRPr="00CD1C2F">
        <w:rPr>
          <w:rFonts w:ascii="Times New Roman" w:hAnsi="Times New Roman" w:cs="Times New Roman"/>
          <w:sz w:val="22"/>
          <w:szCs w:val="22"/>
        </w:rPr>
        <w:t>JOAO MONLEVADE</w:t>
      </w:r>
      <w:r w:rsidR="008642DF" w:rsidRPr="00B42C23">
        <w:rPr>
          <w:rFonts w:ascii="Times New Roman" w:hAnsi="Times New Roman" w:cs="Times New Roman"/>
          <w:sz w:val="22"/>
          <w:szCs w:val="22"/>
        </w:rPr>
        <w:t>/</w:t>
      </w:r>
      <w:r w:rsidR="0008127E" w:rsidRPr="00B42C23">
        <w:rPr>
          <w:rFonts w:ascii="Times New Roman" w:hAnsi="Times New Roman" w:cs="Times New Roman"/>
          <w:sz w:val="22"/>
          <w:szCs w:val="22"/>
        </w:rPr>
        <w:t xml:space="preserve"> </w:t>
      </w:r>
      <w:r w:rsidR="00887C04">
        <w:rPr>
          <w:rFonts w:ascii="Times New Roman" w:hAnsi="Times New Roman" w:cs="Times New Roman"/>
          <w:sz w:val="22"/>
          <w:szCs w:val="22"/>
        </w:rPr>
        <w:t>MG</w:t>
      </w:r>
      <w:r w:rsidR="008642DF" w:rsidRPr="00B42C23">
        <w:rPr>
          <w:rFonts w:ascii="Times New Roman" w:hAnsi="Times New Roman" w:cs="Times New Roman"/>
          <w:sz w:val="22"/>
          <w:szCs w:val="22"/>
        </w:rPr>
        <w:t>, CEP</w:t>
      </w:r>
      <w:r w:rsidR="00E30A33" w:rsidRPr="00B42C23">
        <w:rPr>
          <w:rFonts w:ascii="Times New Roman" w:hAnsi="Times New Roman" w:cs="Times New Roman"/>
          <w:sz w:val="22"/>
          <w:szCs w:val="22"/>
        </w:rPr>
        <w:t xml:space="preserve"> </w:t>
      </w:r>
      <w:r w:rsidR="00CD1C2F" w:rsidRPr="00CD1C2F">
        <w:rPr>
          <w:rFonts w:ascii="Times New Roman" w:hAnsi="Times New Roman" w:cs="Times New Roman"/>
          <w:sz w:val="22"/>
          <w:szCs w:val="22"/>
        </w:rPr>
        <w:t>35930-084</w:t>
      </w:r>
      <w:r w:rsidR="008642DF" w:rsidRPr="00B42C23">
        <w:rPr>
          <w:rFonts w:ascii="Times New Roman" w:hAnsi="Times New Roman" w:cs="Times New Roman"/>
          <w:sz w:val="22"/>
          <w:szCs w:val="22"/>
        </w:rPr>
        <w:t xml:space="preserve">, neste ato </w:t>
      </w:r>
      <w:r w:rsidR="008642DF" w:rsidRPr="00B42C23">
        <w:rPr>
          <w:rFonts w:ascii="Times New Roman" w:hAnsi="Times New Roman" w:cs="Times New Roman"/>
          <w:b/>
          <w:bCs/>
          <w:sz w:val="22"/>
          <w:szCs w:val="22"/>
        </w:rPr>
        <w:t xml:space="preserve">REPRESENTADA </w:t>
      </w:r>
      <w:r w:rsidR="008642DF" w:rsidRPr="00B42C23">
        <w:rPr>
          <w:rFonts w:ascii="Times New Roman" w:hAnsi="Times New Roman" w:cs="Times New Roman"/>
          <w:sz w:val="22"/>
          <w:szCs w:val="22"/>
        </w:rPr>
        <w:t xml:space="preserve">por seu representante legal, </w:t>
      </w:r>
      <w:r w:rsidR="0008127E" w:rsidRPr="00B42C23">
        <w:rPr>
          <w:rFonts w:ascii="Times New Roman" w:hAnsi="Times New Roman" w:cs="Times New Roman"/>
          <w:sz w:val="22"/>
          <w:szCs w:val="22"/>
        </w:rPr>
        <w:t>o</w:t>
      </w:r>
      <w:r w:rsidR="008642DF" w:rsidRPr="00B42C23">
        <w:rPr>
          <w:rFonts w:ascii="Times New Roman" w:hAnsi="Times New Roman" w:cs="Times New Roman"/>
          <w:sz w:val="22"/>
          <w:szCs w:val="22"/>
        </w:rPr>
        <w:t xml:space="preserve"> Sr.</w:t>
      </w:r>
      <w:r w:rsidR="00E30A33" w:rsidRPr="00B42C23">
        <w:rPr>
          <w:rFonts w:ascii="Times New Roman" w:hAnsi="Times New Roman" w:cs="Times New Roman"/>
          <w:sz w:val="22"/>
          <w:szCs w:val="22"/>
        </w:rPr>
        <w:t xml:space="preserve"> </w:t>
      </w:r>
      <w:r w:rsidR="00CD1C2F" w:rsidRPr="00CD1C2F">
        <w:rPr>
          <w:rFonts w:ascii="Times New Roman" w:hAnsi="Times New Roman" w:cs="Times New Roman"/>
          <w:sz w:val="22"/>
          <w:szCs w:val="22"/>
        </w:rPr>
        <w:t>ELDER ALVES REIS</w:t>
      </w:r>
      <w:r w:rsidR="008642DF" w:rsidRPr="00B42C23">
        <w:rPr>
          <w:rFonts w:ascii="Times New Roman" w:hAnsi="Times New Roman" w:cs="Times New Roman"/>
          <w:sz w:val="22"/>
          <w:szCs w:val="22"/>
        </w:rPr>
        <w:t>, inscrit</w:t>
      </w:r>
      <w:r w:rsidR="00F302FE" w:rsidRPr="00B42C23">
        <w:rPr>
          <w:rFonts w:ascii="Times New Roman" w:hAnsi="Times New Roman" w:cs="Times New Roman"/>
          <w:sz w:val="22"/>
          <w:szCs w:val="22"/>
        </w:rPr>
        <w:t>o</w:t>
      </w:r>
      <w:r w:rsidR="00787781"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no CPF</w:t>
      </w:r>
      <w:r w:rsidR="00E30A33" w:rsidRPr="00B42C23">
        <w:rPr>
          <w:rFonts w:ascii="Times New Roman" w:hAnsi="Times New Roman" w:cs="Times New Roman"/>
          <w:sz w:val="22"/>
          <w:szCs w:val="22"/>
        </w:rPr>
        <w:t xml:space="preserve"> </w:t>
      </w:r>
      <w:r w:rsidR="00C9392E" w:rsidRPr="00C9392E">
        <w:rPr>
          <w:rFonts w:ascii="Times New Roman" w:hAnsi="Times New Roman" w:cs="Times New Roman"/>
          <w:sz w:val="22"/>
          <w:szCs w:val="22"/>
        </w:rPr>
        <w:t>076.178.185-48</w:t>
      </w:r>
      <w:r w:rsidR="00C9392E">
        <w:rPr>
          <w:rFonts w:ascii="Times New Roman" w:hAnsi="Times New Roman" w:cs="Times New Roman"/>
          <w:sz w:val="22"/>
          <w:szCs w:val="22"/>
        </w:rPr>
        <w:t>,</w:t>
      </w:r>
      <w:r w:rsidR="008642DF" w:rsidRPr="00B42C23">
        <w:rPr>
          <w:rFonts w:ascii="Times New Roman" w:hAnsi="Times New Roman" w:cs="Times New Roman"/>
          <w:sz w:val="22"/>
          <w:szCs w:val="22"/>
        </w:rPr>
        <w:t xml:space="preserve"> doravante denominada </w:t>
      </w:r>
      <w:r w:rsidR="008642DF" w:rsidRPr="00B42C23">
        <w:rPr>
          <w:rFonts w:ascii="Times New Roman" w:hAnsi="Times New Roman" w:cs="Times New Roman"/>
          <w:b/>
          <w:bCs/>
          <w:sz w:val="22"/>
          <w:szCs w:val="22"/>
        </w:rPr>
        <w:t>CONTRATADA</w:t>
      </w:r>
      <w:r w:rsidR="008642DF" w:rsidRPr="00B42C23">
        <w:rPr>
          <w:rFonts w:ascii="Times New Roman" w:hAnsi="Times New Roman" w:cs="Times New Roman"/>
          <w:sz w:val="22"/>
          <w:szCs w:val="22"/>
        </w:rPr>
        <w:t xml:space="preserve">, resolvem firmar a presente Ata, sob a regência das Leis Federais </w:t>
      </w:r>
      <w:proofErr w:type="spellStart"/>
      <w:r w:rsidR="008642DF" w:rsidRPr="00B42C23">
        <w:rPr>
          <w:rFonts w:ascii="Times New Roman" w:hAnsi="Times New Roman" w:cs="Times New Roman"/>
          <w:sz w:val="22"/>
          <w:szCs w:val="22"/>
        </w:rPr>
        <w:t>nºs</w:t>
      </w:r>
      <w:proofErr w:type="spellEnd"/>
      <w:r w:rsidR="008642DF" w:rsidRPr="00B42C23">
        <w:rPr>
          <w:rFonts w:ascii="Times New Roman" w:hAnsi="Times New Roman" w:cs="Times New Roman"/>
          <w:sz w:val="22"/>
          <w:szCs w:val="22"/>
        </w:rPr>
        <w:t xml:space="preserve"> 8.666/93 e 10.520/2002, Decreto Municipal de nº. 1.091 de 13 de dezembro de 2018 e demais normas pertinentes, mediante as seguintes cláusulas e condições:</w:t>
      </w:r>
    </w:p>
    <w:p w14:paraId="44529CFD"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14:paraId="305D663C"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 CLÁUSULA PRIMEIRA – DOS FUNDAMENTOS LEGAIS</w:t>
      </w:r>
    </w:p>
    <w:p w14:paraId="0A27DADA" w14:textId="77777777" w:rsidR="008642DF" w:rsidRPr="00B42C23" w:rsidRDefault="008642DF" w:rsidP="008642DF">
      <w:pPr>
        <w:pStyle w:val="Default"/>
        <w:spacing w:after="142"/>
        <w:rPr>
          <w:rFonts w:ascii="Times New Roman" w:hAnsi="Times New Roman" w:cs="Times New Roman"/>
          <w:sz w:val="22"/>
          <w:szCs w:val="22"/>
        </w:rPr>
      </w:pPr>
      <w:r w:rsidRPr="00B42C23">
        <w:rPr>
          <w:rFonts w:ascii="Times New Roman" w:hAnsi="Times New Roman" w:cs="Times New Roman"/>
          <w:b/>
          <w:bCs/>
          <w:sz w:val="22"/>
          <w:szCs w:val="22"/>
        </w:rPr>
        <w:t xml:space="preserve">1.1. </w:t>
      </w:r>
      <w:r w:rsidRPr="00B42C23">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14:paraId="36038283"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1.2. </w:t>
      </w:r>
      <w:r w:rsidRPr="00B42C23">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14:paraId="3FB2A09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14:paraId="42C7F296"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2. CLÁUSULA SEGUNDA – DO OBJETO E SECRETARIAS REQUISITANTES</w:t>
      </w:r>
    </w:p>
    <w:p w14:paraId="0BB238A4"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2.1.</w:t>
      </w:r>
      <w:r w:rsidRPr="00B42C23">
        <w:rPr>
          <w:rFonts w:ascii="Times New Roman" w:hAnsi="Times New Roman" w:cs="Times New Roman"/>
          <w:b/>
          <w:bCs/>
          <w:sz w:val="22"/>
          <w:szCs w:val="22"/>
        </w:rPr>
        <w:t xml:space="preserve">O objeto da presente ata é o </w:t>
      </w:r>
      <w:r w:rsidRPr="00B42C23">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14:paraId="4F339E61" w14:textId="77777777"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sz w:val="22"/>
          <w:szCs w:val="22"/>
        </w:rPr>
        <w:t xml:space="preserve"> </w:t>
      </w:r>
      <w:r w:rsidRPr="00B42C23">
        <w:rPr>
          <w:rFonts w:ascii="Times New Roman" w:hAnsi="Times New Roman" w:cs="Times New Roman"/>
          <w:b/>
          <w:bCs/>
          <w:sz w:val="22"/>
          <w:szCs w:val="22"/>
        </w:rPr>
        <w:t xml:space="preserve">Secretaria Municipal de Saúde; </w:t>
      </w:r>
    </w:p>
    <w:p w14:paraId="0A4FCEED" w14:textId="77777777" w:rsidR="008642DF" w:rsidRPr="00B42C23" w:rsidRDefault="008642DF" w:rsidP="008642DF">
      <w:pPr>
        <w:pStyle w:val="Default"/>
        <w:rPr>
          <w:rFonts w:ascii="Times New Roman" w:hAnsi="Times New Roman" w:cs="Times New Roman"/>
          <w:b/>
          <w:bCs/>
          <w:sz w:val="22"/>
          <w:szCs w:val="22"/>
        </w:rPr>
      </w:pPr>
    </w:p>
    <w:p w14:paraId="32C20BDA"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3. CLÁUSULA TERCEIRA – DAS OBRIGAÇÕES DAS PARTES</w:t>
      </w:r>
    </w:p>
    <w:p w14:paraId="594D750C" w14:textId="77777777"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 xml:space="preserve">São obrigações da CONTRATANTE: </w:t>
      </w:r>
    </w:p>
    <w:p w14:paraId="0B9038CF"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3.1.1. </w:t>
      </w:r>
      <w:r w:rsidRPr="00B42C23">
        <w:rPr>
          <w:rFonts w:ascii="Times New Roman" w:hAnsi="Times New Roman" w:cs="Times New Roman"/>
          <w:sz w:val="22"/>
          <w:szCs w:val="22"/>
        </w:rPr>
        <w:t xml:space="preserve">Exigir o cumprimento de todas as obrigações assumidas pela Contratada, de acordo com as cláusulas contratuais e os termos de sua proposta; </w:t>
      </w:r>
    </w:p>
    <w:p w14:paraId="36E022CF"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3.1.2. </w:t>
      </w:r>
      <w:r w:rsidRPr="00B42C23">
        <w:rPr>
          <w:rFonts w:ascii="Times New Roman" w:hAnsi="Times New Roman" w:cs="Times New Roman"/>
          <w:sz w:val="22"/>
          <w:szCs w:val="22"/>
        </w:rPr>
        <w:t xml:space="preserve">Efetuar o pagamento em conformidade com a Cláusula Quarta deste instrumento. </w:t>
      </w:r>
    </w:p>
    <w:p w14:paraId="4FA42F3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3.1.3. </w:t>
      </w:r>
      <w:r w:rsidRPr="00B42C23">
        <w:rPr>
          <w:rFonts w:ascii="Times New Roman" w:hAnsi="Times New Roman" w:cs="Times New Roman"/>
          <w:sz w:val="22"/>
          <w:szCs w:val="22"/>
        </w:rPr>
        <w:t xml:space="preserve">Responsabilizar-se pela designação de servidor para recebimento e conferência dos produtos entregues pelas empresas contratadas. </w:t>
      </w:r>
    </w:p>
    <w:p w14:paraId="6E4F880C"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 São obrigações da CONTRATADA: </w:t>
      </w:r>
    </w:p>
    <w:p w14:paraId="7C231E3B"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3.2.1. </w:t>
      </w:r>
      <w:r w:rsidRPr="00B42C23">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14:paraId="6A4BB09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3.2.2. </w:t>
      </w:r>
      <w:r w:rsidRPr="00B42C23">
        <w:rPr>
          <w:rFonts w:ascii="Times New Roman" w:hAnsi="Times New Roman" w:cs="Times New Roman"/>
          <w:sz w:val="22"/>
          <w:szCs w:val="22"/>
        </w:rPr>
        <w:t xml:space="preserve">Responsabilizar-se por todos os encargos que incidirem sobre a execução desta Ata; </w:t>
      </w:r>
    </w:p>
    <w:p w14:paraId="74C2BE76"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3.2.3. </w:t>
      </w:r>
      <w:r w:rsidRPr="00B42C23">
        <w:rPr>
          <w:rFonts w:ascii="Times New Roman" w:hAnsi="Times New Roman" w:cs="Times New Roman"/>
          <w:sz w:val="22"/>
          <w:szCs w:val="22"/>
        </w:rPr>
        <w:t xml:space="preserve">Será de responsabilidade da contratada a perfeita execução do objeto desta Ata. </w:t>
      </w:r>
    </w:p>
    <w:p w14:paraId="6E11AFBF"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3.2.4. </w:t>
      </w:r>
      <w:r w:rsidRPr="00B42C23">
        <w:rPr>
          <w:rFonts w:ascii="Times New Roman" w:hAnsi="Times New Roman" w:cs="Times New Roman"/>
          <w:sz w:val="22"/>
          <w:szCs w:val="22"/>
        </w:rPr>
        <w:t xml:space="preserve">Providenciar a imediata correção das deficiências apontadas pela Contratante quanto ao fornecimento. </w:t>
      </w:r>
    </w:p>
    <w:p w14:paraId="37902E65"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3.2.5. </w:t>
      </w:r>
      <w:r w:rsidRPr="00B42C23">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3150A3D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3.2.6. </w:t>
      </w:r>
      <w:r w:rsidRPr="00B42C23">
        <w:rPr>
          <w:rFonts w:ascii="Times New Roman" w:hAnsi="Times New Roman" w:cs="Times New Roman"/>
          <w:sz w:val="22"/>
          <w:szCs w:val="22"/>
        </w:rPr>
        <w:t xml:space="preserve">Manter, durante a vigência desta ata, todas as condições de habilitação e qualificação exigidas pela Lei n° 8.666/93. </w:t>
      </w:r>
    </w:p>
    <w:p w14:paraId="7DAA766C" w14:textId="77777777" w:rsidR="008642DF" w:rsidRPr="00B42C23" w:rsidRDefault="008642DF" w:rsidP="008642DF">
      <w:pPr>
        <w:pStyle w:val="Default"/>
        <w:rPr>
          <w:rFonts w:ascii="Times New Roman" w:hAnsi="Times New Roman" w:cs="Times New Roman"/>
          <w:sz w:val="22"/>
          <w:szCs w:val="22"/>
        </w:rPr>
      </w:pPr>
    </w:p>
    <w:p w14:paraId="0F8E0F17"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 xml:space="preserve">4. CLÁUSULA QUARTA – DO PREÇO E DAS CONDIÇÕES DE PAGAMENTO </w:t>
      </w:r>
    </w:p>
    <w:p w14:paraId="57E59097" w14:textId="77777777" w:rsidR="008642DF" w:rsidRPr="00B42C23" w:rsidRDefault="008642DF" w:rsidP="008642DF">
      <w:pPr>
        <w:pStyle w:val="Default"/>
        <w:spacing w:after="8"/>
        <w:rPr>
          <w:rFonts w:ascii="Times New Roman" w:hAnsi="Times New Roman" w:cs="Times New Roman"/>
          <w:i/>
          <w:iCs/>
          <w:sz w:val="22"/>
          <w:szCs w:val="22"/>
        </w:rPr>
      </w:pPr>
      <w:r w:rsidRPr="00B42C23">
        <w:rPr>
          <w:rFonts w:ascii="Times New Roman" w:hAnsi="Times New Roman" w:cs="Times New Roman"/>
          <w:b/>
          <w:bCs/>
          <w:sz w:val="22"/>
          <w:szCs w:val="22"/>
        </w:rPr>
        <w:t>4.1</w:t>
      </w:r>
      <w:r w:rsidRPr="00B42C23">
        <w:rPr>
          <w:rFonts w:ascii="Times New Roman" w:hAnsi="Times New Roman" w:cs="Times New Roman"/>
          <w:b/>
          <w:bCs/>
          <w:i/>
          <w:iCs/>
          <w:sz w:val="22"/>
          <w:szCs w:val="22"/>
        </w:rPr>
        <w:t xml:space="preserve">. </w:t>
      </w:r>
      <w:r w:rsidRPr="00B42C23">
        <w:rPr>
          <w:rFonts w:ascii="Times New Roman" w:hAnsi="Times New Roman" w:cs="Times New Roman"/>
          <w:sz w:val="22"/>
          <w:szCs w:val="22"/>
        </w:rPr>
        <w:t xml:space="preserve">A presente ata de registro de preços tem o seu valor com o total de </w:t>
      </w:r>
      <w:r w:rsidRPr="00B42C23">
        <w:rPr>
          <w:rFonts w:ascii="Times New Roman" w:hAnsi="Times New Roman" w:cs="Times New Roman"/>
          <w:b/>
          <w:bCs/>
          <w:sz w:val="22"/>
          <w:szCs w:val="22"/>
        </w:rPr>
        <w:t>R$</w:t>
      </w:r>
      <w:r w:rsidR="007333BA" w:rsidRPr="00B42C23">
        <w:rPr>
          <w:rFonts w:ascii="Times New Roman" w:hAnsi="Times New Roman" w:cs="Times New Roman"/>
          <w:b/>
          <w:bCs/>
          <w:sz w:val="22"/>
          <w:szCs w:val="22"/>
        </w:rPr>
        <w:t xml:space="preserve"> </w:t>
      </w:r>
      <w:r w:rsidR="00BA3C04" w:rsidRPr="001B4BDD">
        <w:rPr>
          <w:rFonts w:ascii="Times New Roman" w:hAnsi="Times New Roman" w:cs="Times New Roman"/>
          <w:b/>
          <w:bCs/>
          <w:sz w:val="22"/>
          <w:szCs w:val="22"/>
        </w:rPr>
        <w:t>148.500,00</w:t>
      </w:r>
      <w:r w:rsidR="00BA3C04"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w:t>
      </w:r>
      <w:r w:rsidR="00B50AFB">
        <w:rPr>
          <w:rFonts w:ascii="Times New Roman" w:hAnsi="Times New Roman" w:cs="Times New Roman"/>
          <w:b/>
          <w:bCs/>
          <w:color w:val="080000"/>
          <w:sz w:val="22"/>
          <w:szCs w:val="22"/>
        </w:rPr>
        <w:t>C</w:t>
      </w:r>
      <w:r w:rsidR="00BA3C04">
        <w:rPr>
          <w:rFonts w:ascii="Times New Roman" w:hAnsi="Times New Roman" w:cs="Times New Roman"/>
          <w:b/>
          <w:bCs/>
          <w:color w:val="080000"/>
          <w:sz w:val="22"/>
          <w:szCs w:val="22"/>
        </w:rPr>
        <w:t xml:space="preserve">ento e quarenta e oito </w:t>
      </w:r>
      <w:r w:rsidR="007333BA" w:rsidRPr="00B42C23">
        <w:rPr>
          <w:rFonts w:ascii="Times New Roman" w:hAnsi="Times New Roman" w:cs="Times New Roman"/>
          <w:b/>
          <w:bCs/>
          <w:color w:val="080000"/>
          <w:sz w:val="22"/>
          <w:szCs w:val="22"/>
        </w:rPr>
        <w:t>mil</w:t>
      </w:r>
      <w:r w:rsidR="001D64F3" w:rsidRPr="00B42C23">
        <w:rPr>
          <w:rFonts w:ascii="Times New Roman" w:hAnsi="Times New Roman" w:cs="Times New Roman"/>
          <w:b/>
          <w:bCs/>
          <w:color w:val="080000"/>
          <w:sz w:val="22"/>
          <w:szCs w:val="22"/>
        </w:rPr>
        <w:t xml:space="preserve"> e </w:t>
      </w:r>
      <w:r w:rsidR="00BA3C04">
        <w:rPr>
          <w:rFonts w:ascii="Times New Roman" w:hAnsi="Times New Roman" w:cs="Times New Roman"/>
          <w:b/>
          <w:bCs/>
          <w:color w:val="080000"/>
          <w:sz w:val="22"/>
          <w:szCs w:val="22"/>
        </w:rPr>
        <w:t>quinhentos</w:t>
      </w:r>
      <w:r w:rsidR="007333BA" w:rsidRPr="00B42C23">
        <w:rPr>
          <w:rFonts w:ascii="Times New Roman" w:hAnsi="Times New Roman" w:cs="Times New Roman"/>
          <w:b/>
          <w:bCs/>
          <w:color w:val="080000"/>
          <w:sz w:val="22"/>
          <w:szCs w:val="22"/>
        </w:rPr>
        <w:t xml:space="preserve"> reais)</w:t>
      </w:r>
      <w:r w:rsidRPr="00B42C23">
        <w:rPr>
          <w:rFonts w:ascii="Times New Roman" w:hAnsi="Times New Roman" w:cs="Times New Roman"/>
          <w:b/>
          <w:bCs/>
          <w:sz w:val="22"/>
          <w:szCs w:val="22"/>
        </w:rPr>
        <w:t>.</w:t>
      </w:r>
      <w:r w:rsidRPr="00B42C23">
        <w:rPr>
          <w:rFonts w:ascii="Times New Roman" w:hAnsi="Times New Roman" w:cs="Times New Roman"/>
          <w:i/>
          <w:iCs/>
          <w:sz w:val="22"/>
          <w:szCs w:val="22"/>
        </w:rPr>
        <w:t xml:space="preserve"> </w:t>
      </w:r>
    </w:p>
    <w:p w14:paraId="1CE8C347" w14:textId="77777777" w:rsidR="007333BA" w:rsidRDefault="007333BA" w:rsidP="008642DF">
      <w:pPr>
        <w:pStyle w:val="Default"/>
        <w:spacing w:after="8"/>
        <w:rPr>
          <w:rFonts w:ascii="Times New Roman" w:hAnsi="Times New Roman" w:cs="Times New Roman"/>
          <w:sz w:val="22"/>
          <w:szCs w:val="22"/>
        </w:rPr>
      </w:pPr>
    </w:p>
    <w:tbl>
      <w:tblPr>
        <w:tblStyle w:val="Tabelacomgrade"/>
        <w:tblW w:w="8784" w:type="dxa"/>
        <w:tblLayout w:type="fixed"/>
        <w:tblLook w:val="04A0" w:firstRow="1" w:lastRow="0" w:firstColumn="1" w:lastColumn="0" w:noHBand="0" w:noVBand="1"/>
      </w:tblPr>
      <w:tblGrid>
        <w:gridCol w:w="704"/>
        <w:gridCol w:w="1559"/>
        <w:gridCol w:w="1560"/>
        <w:gridCol w:w="1417"/>
        <w:gridCol w:w="1134"/>
        <w:gridCol w:w="1134"/>
        <w:gridCol w:w="1276"/>
      </w:tblGrid>
      <w:tr w:rsidR="001B4BDD" w:rsidRPr="001B4BDD" w14:paraId="280E67C1" w14:textId="77777777" w:rsidTr="001B4BDD">
        <w:tc>
          <w:tcPr>
            <w:tcW w:w="704" w:type="dxa"/>
          </w:tcPr>
          <w:p w14:paraId="28984D24" w14:textId="77777777" w:rsidR="005E77FB" w:rsidRPr="001B4BDD" w:rsidRDefault="005E77FB" w:rsidP="0066514F">
            <w:pPr>
              <w:pStyle w:val="Default"/>
              <w:spacing w:after="8"/>
              <w:rPr>
                <w:rFonts w:ascii="Times New Roman" w:hAnsi="Times New Roman" w:cs="Times New Roman"/>
                <w:b/>
                <w:bCs/>
                <w:sz w:val="22"/>
                <w:szCs w:val="22"/>
              </w:rPr>
            </w:pPr>
            <w:r w:rsidRPr="001B4BDD">
              <w:rPr>
                <w:rFonts w:ascii="Times New Roman" w:hAnsi="Times New Roman" w:cs="Times New Roman"/>
                <w:b/>
                <w:bCs/>
                <w:color w:val="080000"/>
                <w:sz w:val="22"/>
                <w:szCs w:val="22"/>
              </w:rPr>
              <w:t>Item</w:t>
            </w:r>
          </w:p>
        </w:tc>
        <w:tc>
          <w:tcPr>
            <w:tcW w:w="1559" w:type="dxa"/>
          </w:tcPr>
          <w:p w14:paraId="75D42974" w14:textId="77777777" w:rsidR="005E77FB" w:rsidRPr="001B4BDD" w:rsidRDefault="005E77FB" w:rsidP="0066514F">
            <w:pPr>
              <w:pStyle w:val="Default"/>
              <w:spacing w:after="8"/>
              <w:rPr>
                <w:rFonts w:ascii="Times New Roman" w:hAnsi="Times New Roman" w:cs="Times New Roman"/>
                <w:b/>
                <w:bCs/>
                <w:sz w:val="22"/>
                <w:szCs w:val="22"/>
              </w:rPr>
            </w:pPr>
            <w:r w:rsidRPr="001B4BDD">
              <w:rPr>
                <w:rFonts w:ascii="Times New Roman" w:hAnsi="Times New Roman" w:cs="Times New Roman"/>
                <w:b/>
                <w:bCs/>
                <w:color w:val="080000"/>
                <w:sz w:val="22"/>
                <w:szCs w:val="22"/>
              </w:rPr>
              <w:t>Produto</w:t>
            </w:r>
          </w:p>
        </w:tc>
        <w:tc>
          <w:tcPr>
            <w:tcW w:w="1560" w:type="dxa"/>
          </w:tcPr>
          <w:p w14:paraId="67473D00" w14:textId="77777777" w:rsidR="005E77FB" w:rsidRPr="001B4BDD" w:rsidRDefault="005E77FB" w:rsidP="0066514F">
            <w:pPr>
              <w:pStyle w:val="Default"/>
              <w:spacing w:after="8"/>
              <w:rPr>
                <w:rFonts w:ascii="Times New Roman" w:hAnsi="Times New Roman" w:cs="Times New Roman"/>
                <w:b/>
                <w:bCs/>
                <w:color w:val="080000"/>
                <w:sz w:val="22"/>
                <w:szCs w:val="22"/>
              </w:rPr>
            </w:pPr>
            <w:r w:rsidRPr="001B4BDD">
              <w:rPr>
                <w:rFonts w:ascii="Times New Roman" w:hAnsi="Times New Roman" w:cs="Times New Roman"/>
                <w:b/>
                <w:bCs/>
                <w:color w:val="080000"/>
                <w:sz w:val="22"/>
                <w:szCs w:val="22"/>
              </w:rPr>
              <w:t>Marca</w:t>
            </w:r>
          </w:p>
        </w:tc>
        <w:tc>
          <w:tcPr>
            <w:tcW w:w="1417" w:type="dxa"/>
          </w:tcPr>
          <w:p w14:paraId="32FC1E90" w14:textId="77777777" w:rsidR="005E77FB" w:rsidRPr="001B4BDD" w:rsidRDefault="005E77FB" w:rsidP="0066514F">
            <w:pPr>
              <w:pStyle w:val="Default"/>
              <w:spacing w:after="8"/>
              <w:rPr>
                <w:rFonts w:ascii="Times New Roman" w:hAnsi="Times New Roman" w:cs="Times New Roman"/>
                <w:b/>
                <w:bCs/>
                <w:sz w:val="22"/>
                <w:szCs w:val="22"/>
              </w:rPr>
            </w:pPr>
            <w:r w:rsidRPr="001B4BDD">
              <w:rPr>
                <w:rFonts w:ascii="Times New Roman" w:hAnsi="Times New Roman" w:cs="Times New Roman"/>
                <w:b/>
                <w:bCs/>
                <w:color w:val="080000"/>
                <w:sz w:val="22"/>
                <w:szCs w:val="22"/>
              </w:rPr>
              <w:t>Quantidade</w:t>
            </w:r>
          </w:p>
        </w:tc>
        <w:tc>
          <w:tcPr>
            <w:tcW w:w="1134" w:type="dxa"/>
          </w:tcPr>
          <w:p w14:paraId="0D2D53EE" w14:textId="77777777" w:rsidR="005E77FB" w:rsidRPr="001B4BDD" w:rsidRDefault="005E77FB" w:rsidP="0066514F">
            <w:pPr>
              <w:pStyle w:val="Default"/>
              <w:spacing w:after="8"/>
              <w:rPr>
                <w:rFonts w:ascii="Times New Roman" w:hAnsi="Times New Roman" w:cs="Times New Roman"/>
                <w:b/>
                <w:bCs/>
                <w:color w:val="080000"/>
                <w:sz w:val="22"/>
                <w:szCs w:val="22"/>
              </w:rPr>
            </w:pPr>
            <w:r w:rsidRPr="001B4BDD">
              <w:rPr>
                <w:rFonts w:ascii="Times New Roman" w:hAnsi="Times New Roman" w:cs="Times New Roman"/>
                <w:b/>
                <w:bCs/>
                <w:color w:val="080000"/>
                <w:sz w:val="22"/>
                <w:szCs w:val="22"/>
              </w:rPr>
              <w:t>Unidade</w:t>
            </w:r>
          </w:p>
        </w:tc>
        <w:tc>
          <w:tcPr>
            <w:tcW w:w="1134" w:type="dxa"/>
          </w:tcPr>
          <w:p w14:paraId="1EF98E3B" w14:textId="77777777" w:rsidR="005E77FB" w:rsidRPr="001B4BDD" w:rsidRDefault="005E77FB" w:rsidP="0066514F">
            <w:pPr>
              <w:pStyle w:val="Default"/>
              <w:spacing w:after="8"/>
              <w:rPr>
                <w:rFonts w:ascii="Times New Roman" w:hAnsi="Times New Roman" w:cs="Times New Roman"/>
                <w:b/>
                <w:bCs/>
                <w:sz w:val="22"/>
                <w:szCs w:val="22"/>
              </w:rPr>
            </w:pPr>
            <w:r w:rsidRPr="001B4BDD">
              <w:rPr>
                <w:rFonts w:ascii="Times New Roman" w:hAnsi="Times New Roman" w:cs="Times New Roman"/>
                <w:b/>
                <w:bCs/>
                <w:color w:val="080000"/>
                <w:sz w:val="22"/>
                <w:szCs w:val="22"/>
              </w:rPr>
              <w:t>Valor Unitário</w:t>
            </w:r>
          </w:p>
        </w:tc>
        <w:tc>
          <w:tcPr>
            <w:tcW w:w="1276" w:type="dxa"/>
          </w:tcPr>
          <w:p w14:paraId="66D22CD2" w14:textId="77777777" w:rsidR="005E77FB" w:rsidRPr="001B4BDD" w:rsidRDefault="005E77FB" w:rsidP="0066514F">
            <w:pPr>
              <w:pStyle w:val="Default"/>
              <w:spacing w:after="8"/>
              <w:rPr>
                <w:rFonts w:ascii="Times New Roman" w:hAnsi="Times New Roman" w:cs="Times New Roman"/>
                <w:b/>
                <w:bCs/>
                <w:sz w:val="22"/>
                <w:szCs w:val="22"/>
              </w:rPr>
            </w:pPr>
            <w:r w:rsidRPr="001B4BDD">
              <w:rPr>
                <w:rFonts w:ascii="Times New Roman" w:hAnsi="Times New Roman" w:cs="Times New Roman"/>
                <w:b/>
                <w:bCs/>
                <w:color w:val="080000"/>
                <w:sz w:val="22"/>
                <w:szCs w:val="22"/>
              </w:rPr>
              <w:t>Valor Total</w:t>
            </w:r>
          </w:p>
        </w:tc>
      </w:tr>
      <w:tr w:rsidR="005E77FB" w:rsidRPr="001B4BDD" w14:paraId="1A6EB865" w14:textId="77777777" w:rsidTr="001B4BDD">
        <w:tc>
          <w:tcPr>
            <w:tcW w:w="8784" w:type="dxa"/>
            <w:gridSpan w:val="7"/>
          </w:tcPr>
          <w:p w14:paraId="4BAF2D6E" w14:textId="77777777" w:rsidR="005E77FB" w:rsidRPr="001B4BDD" w:rsidRDefault="005E77FB" w:rsidP="0066514F">
            <w:pPr>
              <w:pStyle w:val="Default"/>
              <w:spacing w:after="8"/>
              <w:rPr>
                <w:rFonts w:ascii="Times New Roman" w:hAnsi="Times New Roman" w:cs="Times New Roman"/>
                <w:b/>
                <w:bCs/>
                <w:sz w:val="22"/>
                <w:szCs w:val="22"/>
              </w:rPr>
            </w:pPr>
            <w:r w:rsidRPr="001B4BDD">
              <w:rPr>
                <w:rFonts w:ascii="Times New Roman" w:hAnsi="Times New Roman" w:cs="Times New Roman"/>
                <w:b/>
                <w:bCs/>
                <w:color w:val="080000"/>
                <w:sz w:val="22"/>
                <w:szCs w:val="22"/>
              </w:rPr>
              <w:t>MASTER PECAS E DISTRIBUICAO EIRELI</w:t>
            </w:r>
          </w:p>
        </w:tc>
      </w:tr>
      <w:tr w:rsidR="005F44C9" w:rsidRPr="001B4BDD" w14:paraId="37DB9179" w14:textId="77777777" w:rsidTr="00C239C4">
        <w:trPr>
          <w:trHeight w:val="354"/>
        </w:trPr>
        <w:tc>
          <w:tcPr>
            <w:tcW w:w="704" w:type="dxa"/>
            <w:vAlign w:val="center"/>
          </w:tcPr>
          <w:p w14:paraId="24A4AF98" w14:textId="539CBA74" w:rsidR="005F44C9" w:rsidRPr="001B4BDD" w:rsidRDefault="005F44C9" w:rsidP="005F44C9">
            <w:pPr>
              <w:pStyle w:val="Default"/>
              <w:spacing w:after="8"/>
              <w:rPr>
                <w:rFonts w:ascii="Times New Roman" w:hAnsi="Times New Roman" w:cs="Times New Roman"/>
                <w:sz w:val="22"/>
                <w:szCs w:val="22"/>
              </w:rPr>
            </w:pPr>
            <w:r>
              <w:rPr>
                <w:sz w:val="20"/>
                <w:szCs w:val="20"/>
              </w:rPr>
              <w:t>003</w:t>
            </w:r>
          </w:p>
        </w:tc>
        <w:tc>
          <w:tcPr>
            <w:tcW w:w="1559" w:type="dxa"/>
            <w:vAlign w:val="center"/>
          </w:tcPr>
          <w:p w14:paraId="5CF116D6" w14:textId="15B42C50" w:rsidR="005F44C9" w:rsidRPr="001B4BDD" w:rsidRDefault="005F44C9" w:rsidP="005F44C9">
            <w:pPr>
              <w:pStyle w:val="Default"/>
              <w:spacing w:after="8"/>
              <w:rPr>
                <w:rFonts w:ascii="Times New Roman" w:hAnsi="Times New Roman" w:cs="Times New Roman"/>
                <w:sz w:val="22"/>
                <w:szCs w:val="22"/>
              </w:rPr>
            </w:pPr>
            <w:r>
              <w:rPr>
                <w:sz w:val="20"/>
                <w:szCs w:val="20"/>
              </w:rPr>
              <w:t>Máscara cirúrgica tripla descartável com elástico - atóxica, hipoalergênica, 100% polipropileno, não estéril, não inflamável, isenta de fibra de vidro, sem látex, uso único - caixa com 50 unidades</w:t>
            </w:r>
          </w:p>
        </w:tc>
        <w:tc>
          <w:tcPr>
            <w:tcW w:w="1560" w:type="dxa"/>
            <w:vAlign w:val="center"/>
          </w:tcPr>
          <w:p w14:paraId="2805E78F" w14:textId="00CA14B2" w:rsidR="005F44C9" w:rsidRPr="001B4BDD" w:rsidRDefault="005F44C9" w:rsidP="005F44C9">
            <w:pPr>
              <w:pStyle w:val="Default"/>
              <w:spacing w:after="8"/>
              <w:rPr>
                <w:rFonts w:ascii="Times New Roman" w:hAnsi="Times New Roman" w:cs="Times New Roman"/>
                <w:sz w:val="22"/>
                <w:szCs w:val="22"/>
              </w:rPr>
            </w:pPr>
            <w:r>
              <w:rPr>
                <w:sz w:val="20"/>
                <w:szCs w:val="20"/>
              </w:rPr>
              <w:t>640</w:t>
            </w:r>
          </w:p>
        </w:tc>
        <w:tc>
          <w:tcPr>
            <w:tcW w:w="1417" w:type="dxa"/>
            <w:vAlign w:val="center"/>
          </w:tcPr>
          <w:p w14:paraId="05912E4C" w14:textId="0C83A574" w:rsidR="005F44C9" w:rsidRPr="001B4BDD" w:rsidRDefault="005F44C9" w:rsidP="005F44C9">
            <w:pPr>
              <w:pStyle w:val="Default"/>
              <w:spacing w:after="8"/>
              <w:rPr>
                <w:rFonts w:ascii="Times New Roman" w:hAnsi="Times New Roman" w:cs="Times New Roman"/>
                <w:sz w:val="22"/>
                <w:szCs w:val="22"/>
              </w:rPr>
            </w:pPr>
            <w:proofErr w:type="spellStart"/>
            <w:r>
              <w:rPr>
                <w:sz w:val="20"/>
                <w:szCs w:val="20"/>
              </w:rPr>
              <w:t>cx</w:t>
            </w:r>
            <w:proofErr w:type="spellEnd"/>
          </w:p>
        </w:tc>
        <w:tc>
          <w:tcPr>
            <w:tcW w:w="1134" w:type="dxa"/>
            <w:vAlign w:val="center"/>
          </w:tcPr>
          <w:p w14:paraId="2DA9C8D1" w14:textId="0AB134D5" w:rsidR="005F44C9" w:rsidRPr="001B4BDD" w:rsidRDefault="005F44C9" w:rsidP="005F44C9">
            <w:pPr>
              <w:pStyle w:val="Default"/>
              <w:spacing w:after="8"/>
              <w:rPr>
                <w:rFonts w:ascii="Times New Roman" w:hAnsi="Times New Roman" w:cs="Times New Roman"/>
                <w:sz w:val="22"/>
                <w:szCs w:val="22"/>
              </w:rPr>
            </w:pPr>
            <w:r>
              <w:rPr>
                <w:sz w:val="20"/>
                <w:szCs w:val="20"/>
              </w:rPr>
              <w:t>108,50</w:t>
            </w:r>
          </w:p>
        </w:tc>
        <w:tc>
          <w:tcPr>
            <w:tcW w:w="1134" w:type="dxa"/>
            <w:vAlign w:val="center"/>
          </w:tcPr>
          <w:p w14:paraId="6589BE09" w14:textId="20DB0086" w:rsidR="005F44C9" w:rsidRPr="001B4BDD" w:rsidRDefault="005F44C9" w:rsidP="005F44C9">
            <w:pPr>
              <w:pStyle w:val="Default"/>
              <w:spacing w:after="8"/>
              <w:rPr>
                <w:rFonts w:ascii="Times New Roman" w:hAnsi="Times New Roman" w:cs="Times New Roman"/>
                <w:sz w:val="22"/>
                <w:szCs w:val="22"/>
              </w:rPr>
            </w:pPr>
            <w:r>
              <w:rPr>
                <w:sz w:val="20"/>
                <w:szCs w:val="20"/>
              </w:rPr>
              <w:t>R$75.950,00</w:t>
            </w:r>
          </w:p>
        </w:tc>
        <w:tc>
          <w:tcPr>
            <w:tcW w:w="1276" w:type="dxa"/>
            <w:vAlign w:val="center"/>
          </w:tcPr>
          <w:p w14:paraId="704C3D60" w14:textId="4F6D6EE4" w:rsidR="005F44C9" w:rsidRPr="001B4BDD" w:rsidRDefault="005F44C9" w:rsidP="005F44C9">
            <w:pPr>
              <w:pStyle w:val="Ttulo2"/>
              <w:jc w:val="right"/>
              <w:outlineLvl w:val="1"/>
              <w:rPr>
                <w:b w:val="0"/>
                <w:bCs w:val="0"/>
                <w:sz w:val="22"/>
                <w:szCs w:val="22"/>
              </w:rPr>
            </w:pPr>
            <w:r>
              <w:rPr>
                <w:sz w:val="20"/>
                <w:szCs w:val="20"/>
              </w:rPr>
              <w:t>003</w:t>
            </w:r>
          </w:p>
        </w:tc>
      </w:tr>
      <w:tr w:rsidR="005E77FB" w:rsidRPr="001B4BDD" w14:paraId="325CF494" w14:textId="77777777" w:rsidTr="001B4BDD">
        <w:trPr>
          <w:trHeight w:val="316"/>
        </w:trPr>
        <w:tc>
          <w:tcPr>
            <w:tcW w:w="8784" w:type="dxa"/>
            <w:gridSpan w:val="7"/>
          </w:tcPr>
          <w:p w14:paraId="7D68A3B3" w14:textId="77777777" w:rsidR="005E77FB" w:rsidRPr="001B4BDD" w:rsidRDefault="005E77FB" w:rsidP="0066514F">
            <w:pPr>
              <w:pStyle w:val="Default"/>
              <w:spacing w:after="8"/>
              <w:jc w:val="right"/>
              <w:rPr>
                <w:rFonts w:ascii="Times New Roman" w:hAnsi="Times New Roman" w:cs="Times New Roman"/>
                <w:b/>
                <w:bCs/>
                <w:sz w:val="22"/>
                <w:szCs w:val="22"/>
              </w:rPr>
            </w:pPr>
            <w:r w:rsidRPr="001B4BDD">
              <w:rPr>
                <w:rFonts w:ascii="Times New Roman" w:hAnsi="Times New Roman" w:cs="Times New Roman"/>
                <w:b/>
                <w:bCs/>
                <w:sz w:val="22"/>
                <w:szCs w:val="22"/>
              </w:rPr>
              <w:t xml:space="preserve">Valor total do fornecedor: R$ </w:t>
            </w:r>
            <w:r w:rsidR="00D5401B" w:rsidRPr="001B4BDD">
              <w:rPr>
                <w:rFonts w:ascii="Times New Roman" w:hAnsi="Times New Roman" w:cs="Times New Roman"/>
                <w:b/>
                <w:bCs/>
                <w:sz w:val="22"/>
                <w:szCs w:val="22"/>
              </w:rPr>
              <w:t>148.500,00</w:t>
            </w:r>
          </w:p>
        </w:tc>
      </w:tr>
    </w:tbl>
    <w:p w14:paraId="331F90A2" w14:textId="77777777" w:rsidR="005E77FB" w:rsidRPr="00B42C23" w:rsidRDefault="005E77FB" w:rsidP="008642DF">
      <w:pPr>
        <w:pStyle w:val="Default"/>
        <w:spacing w:after="8"/>
        <w:rPr>
          <w:rFonts w:ascii="Times New Roman" w:hAnsi="Times New Roman" w:cs="Times New Roman"/>
          <w:sz w:val="22"/>
          <w:szCs w:val="22"/>
        </w:rPr>
      </w:pPr>
    </w:p>
    <w:p w14:paraId="5CFC5989" w14:textId="77777777"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4.2. </w:t>
      </w:r>
      <w:r w:rsidRPr="00B42C23">
        <w:rPr>
          <w:rFonts w:ascii="Times New Roman" w:hAnsi="Times New Roman" w:cs="Times New Roman"/>
          <w:sz w:val="22"/>
          <w:szCs w:val="22"/>
        </w:rPr>
        <w:t xml:space="preserve">Os pagamentos serão realizados pelo Município em até </w:t>
      </w:r>
      <w:r w:rsidRPr="00B42C23">
        <w:rPr>
          <w:rFonts w:ascii="Times New Roman" w:hAnsi="Times New Roman" w:cs="Times New Roman"/>
          <w:b/>
          <w:bCs/>
          <w:sz w:val="22"/>
          <w:szCs w:val="22"/>
        </w:rPr>
        <w:t xml:space="preserve">10 (dez) </w:t>
      </w:r>
      <w:r w:rsidRPr="00B42C23">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14:paraId="5803CFEF" w14:textId="77777777"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4.3. </w:t>
      </w:r>
      <w:r w:rsidRPr="00B42C23">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14:paraId="254CE4A2"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 </w:t>
      </w:r>
      <w:r w:rsidRPr="00B42C23">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14:paraId="11EBE868"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4.4.1. </w:t>
      </w:r>
      <w:r w:rsidRPr="00B42C23">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14:paraId="223F912F"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4.5. </w:t>
      </w:r>
      <w:r w:rsidRPr="00B42C23">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14:paraId="7BB182C6"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4.6. </w:t>
      </w:r>
      <w:r w:rsidRPr="00B42C23">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14:paraId="63F2E9CD"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4.7. </w:t>
      </w:r>
      <w:r w:rsidRPr="00B42C23">
        <w:rPr>
          <w:rFonts w:ascii="Times New Roman" w:hAnsi="Times New Roman" w:cs="Times New Roman"/>
          <w:sz w:val="22"/>
          <w:szCs w:val="22"/>
        </w:rPr>
        <w:t xml:space="preserve">Todo pagamento que vier a ser considerado contratualmente indevido será objeto de ajuste nos pagamentos futuros ou cobrados da contratada. </w:t>
      </w:r>
    </w:p>
    <w:p w14:paraId="790051AF"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4.8. </w:t>
      </w:r>
      <w:r w:rsidRPr="00B42C23">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14:paraId="1C4A9C37" w14:textId="77777777" w:rsidR="00AA4540" w:rsidRPr="00B42C23" w:rsidRDefault="00AA4540" w:rsidP="008642DF">
      <w:pPr>
        <w:pStyle w:val="Default"/>
        <w:rPr>
          <w:rFonts w:ascii="Times New Roman" w:hAnsi="Times New Roman" w:cs="Times New Roman"/>
          <w:sz w:val="22"/>
          <w:szCs w:val="22"/>
        </w:rPr>
      </w:pPr>
    </w:p>
    <w:p w14:paraId="7557A45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14:paraId="3E48D747"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5.1. </w:t>
      </w:r>
      <w:r w:rsidRPr="00B42C23">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14:paraId="0B779CD5"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5.2. </w:t>
      </w:r>
      <w:r w:rsidRPr="00B42C23">
        <w:rPr>
          <w:rFonts w:ascii="Times New Roman" w:hAnsi="Times New Roman" w:cs="Times New Roman"/>
          <w:sz w:val="22"/>
          <w:szCs w:val="22"/>
        </w:rPr>
        <w:t xml:space="preserve">A simples apresentação de notas fiscais de aquisição, por si só, não justificará a concessão de reequilíbrio contratual. </w:t>
      </w:r>
    </w:p>
    <w:p w14:paraId="06C84949" w14:textId="77777777" w:rsidR="008642DF" w:rsidRPr="00B42C23" w:rsidRDefault="008642DF" w:rsidP="008642DF">
      <w:pPr>
        <w:pStyle w:val="Default"/>
        <w:rPr>
          <w:rFonts w:ascii="Times New Roman" w:hAnsi="Times New Roman" w:cs="Times New Roman"/>
          <w:sz w:val="22"/>
          <w:szCs w:val="22"/>
        </w:rPr>
      </w:pPr>
    </w:p>
    <w:p w14:paraId="4CB027F2" w14:textId="77777777" w:rsidR="008642DF" w:rsidRPr="00B42C23" w:rsidRDefault="008642DF" w:rsidP="00530E0F">
      <w:pPr>
        <w:shd w:val="clear" w:color="auto" w:fill="808080" w:themeFill="background1" w:themeFillShade="80"/>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6. CLÁUSULA SEXTA – DA DOTAÇÃO ORÇAMENTÁRIA</w:t>
      </w:r>
    </w:p>
    <w:p w14:paraId="1CF9521F"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6.1. </w:t>
      </w:r>
      <w:r w:rsidRPr="00B42C23">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14:paraId="23D0359F" w14:textId="77777777"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724 - 02.05.01.10.122.1002.1999.3.3.90.30.00.</w:t>
      </w:r>
      <w:r w:rsidR="00121425" w:rsidRPr="00B42C23">
        <w:rPr>
          <w:rFonts w:ascii="Times New Roman" w:hAnsi="Times New Roman" w:cs="Times New Roman"/>
          <w:b/>
          <w:bCs/>
          <w:sz w:val="22"/>
          <w:szCs w:val="22"/>
        </w:rPr>
        <w:t xml:space="preserve"> </w:t>
      </w:r>
      <w:r w:rsidRPr="00B42C23">
        <w:rPr>
          <w:rFonts w:ascii="Times New Roman" w:hAnsi="Times New Roman" w:cs="Times New Roman"/>
          <w:b/>
          <w:bCs/>
          <w:sz w:val="22"/>
          <w:szCs w:val="22"/>
        </w:rPr>
        <w:t xml:space="preserve">Material de Consumo </w:t>
      </w:r>
    </w:p>
    <w:p w14:paraId="05A5DDBF"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6.2. </w:t>
      </w:r>
      <w:r w:rsidRPr="00B42C23">
        <w:rPr>
          <w:rFonts w:ascii="Times New Roman" w:hAnsi="Times New Roman" w:cs="Times New Roman"/>
          <w:sz w:val="22"/>
          <w:szCs w:val="22"/>
        </w:rPr>
        <w:t xml:space="preserve">Havendo necessidade, poderão ser acrescentadas novas dotações ao processo por meio de apostilamento de ficha. </w:t>
      </w:r>
    </w:p>
    <w:p w14:paraId="473898B7" w14:textId="77777777" w:rsidR="00121425" w:rsidRPr="00B42C23" w:rsidRDefault="00121425" w:rsidP="008642DF">
      <w:pPr>
        <w:pStyle w:val="Default"/>
        <w:rPr>
          <w:rFonts w:ascii="Times New Roman" w:hAnsi="Times New Roman" w:cs="Times New Roman"/>
          <w:sz w:val="22"/>
          <w:szCs w:val="22"/>
        </w:rPr>
      </w:pPr>
    </w:p>
    <w:p w14:paraId="61478463" w14:textId="77777777" w:rsidR="008642DF" w:rsidRPr="00B42C23"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B42C23">
        <w:rPr>
          <w:rFonts w:ascii="Times New Roman" w:hAnsi="Times New Roman" w:cs="Times New Roman"/>
          <w:b/>
          <w:bCs/>
          <w:color w:val="FFFFFF" w:themeColor="background1"/>
          <w:sz w:val="22"/>
          <w:szCs w:val="22"/>
        </w:rPr>
        <w:t>7. CLÁUSULA SÉTIMA – DO PRAZO</w:t>
      </w:r>
    </w:p>
    <w:p w14:paraId="0FAEB6FD"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7.1. </w:t>
      </w:r>
      <w:r w:rsidRPr="00B42C23">
        <w:rPr>
          <w:rFonts w:ascii="Times New Roman" w:hAnsi="Times New Roman" w:cs="Times New Roman"/>
          <w:sz w:val="22"/>
          <w:szCs w:val="22"/>
        </w:rPr>
        <w:t xml:space="preserve">O prazo de validade desta ata de registro de preços será de </w:t>
      </w:r>
      <w:r w:rsidRPr="00B42C23">
        <w:rPr>
          <w:rFonts w:ascii="Times New Roman" w:hAnsi="Times New Roman" w:cs="Times New Roman"/>
          <w:b/>
          <w:bCs/>
          <w:sz w:val="22"/>
          <w:szCs w:val="22"/>
        </w:rPr>
        <w:t>12 (doze) meses</w:t>
      </w:r>
      <w:r w:rsidRPr="00B42C23">
        <w:rPr>
          <w:rFonts w:ascii="Times New Roman" w:hAnsi="Times New Roman" w:cs="Times New Roman"/>
          <w:sz w:val="22"/>
          <w:szCs w:val="22"/>
        </w:rPr>
        <w:t xml:space="preserve">, conforme o inciso III do § 3º do art. 15 da Lei nº 8.666, de 1993, a contar da data de sua assinatura, </w:t>
      </w:r>
      <w:r w:rsidRPr="00B42C23">
        <w:rPr>
          <w:rFonts w:ascii="Times New Roman" w:hAnsi="Times New Roman" w:cs="Times New Roman"/>
          <w:b/>
          <w:bCs/>
          <w:sz w:val="22"/>
          <w:szCs w:val="22"/>
        </w:rPr>
        <w:t xml:space="preserve">findando em de </w:t>
      </w:r>
      <w:r w:rsidR="00A17D5F" w:rsidRPr="00B42C23">
        <w:rPr>
          <w:rFonts w:ascii="Times New Roman" w:hAnsi="Times New Roman" w:cs="Times New Roman"/>
          <w:b/>
          <w:bCs/>
          <w:sz w:val="22"/>
          <w:szCs w:val="22"/>
        </w:rPr>
        <w:t xml:space="preserve">15 </w:t>
      </w:r>
      <w:r w:rsidRPr="00B42C23">
        <w:rPr>
          <w:rFonts w:ascii="Times New Roman" w:hAnsi="Times New Roman" w:cs="Times New Roman"/>
          <w:b/>
          <w:bCs/>
          <w:sz w:val="22"/>
          <w:szCs w:val="22"/>
        </w:rPr>
        <w:t xml:space="preserve">de </w:t>
      </w:r>
      <w:r w:rsidR="00A17D5F" w:rsidRPr="00B42C23">
        <w:rPr>
          <w:rFonts w:ascii="Times New Roman" w:hAnsi="Times New Roman" w:cs="Times New Roman"/>
          <w:b/>
          <w:bCs/>
          <w:sz w:val="22"/>
          <w:szCs w:val="22"/>
        </w:rPr>
        <w:t xml:space="preserve">maio de </w:t>
      </w:r>
      <w:r w:rsidRPr="00B42C23">
        <w:rPr>
          <w:rFonts w:ascii="Times New Roman" w:hAnsi="Times New Roman" w:cs="Times New Roman"/>
          <w:b/>
          <w:bCs/>
          <w:sz w:val="22"/>
          <w:szCs w:val="22"/>
        </w:rPr>
        <w:t>2021</w:t>
      </w:r>
      <w:r w:rsidR="00A17D5F" w:rsidRPr="00B42C23">
        <w:rPr>
          <w:rFonts w:ascii="Times New Roman" w:hAnsi="Times New Roman" w:cs="Times New Roman"/>
          <w:b/>
          <w:bCs/>
          <w:sz w:val="22"/>
          <w:szCs w:val="22"/>
        </w:rPr>
        <w:t>.</w:t>
      </w:r>
    </w:p>
    <w:p w14:paraId="3CAEC667"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7.2. </w:t>
      </w:r>
      <w:r w:rsidRPr="00B42C23">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14:paraId="17FE23A1"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7.3. </w:t>
      </w:r>
      <w:r w:rsidRPr="00B42C23">
        <w:rPr>
          <w:rFonts w:ascii="Times New Roman" w:hAnsi="Times New Roman" w:cs="Times New Roman"/>
          <w:sz w:val="22"/>
          <w:szCs w:val="22"/>
        </w:rPr>
        <w:t xml:space="preserve">Os contratos decorrentes desta ata de registro de preços poderão ser alterados, observado o disposto no art. 65 da Lei nº 8.666, de 1993. </w:t>
      </w:r>
    </w:p>
    <w:p w14:paraId="0BA99289" w14:textId="77777777" w:rsidR="008642DF" w:rsidRPr="00B42C23" w:rsidRDefault="008642DF" w:rsidP="008642DF">
      <w:pPr>
        <w:pStyle w:val="Default"/>
        <w:rPr>
          <w:rFonts w:ascii="Times New Roman" w:hAnsi="Times New Roman" w:cs="Times New Roman"/>
          <w:sz w:val="22"/>
          <w:szCs w:val="22"/>
        </w:rPr>
      </w:pPr>
    </w:p>
    <w:p w14:paraId="03674A58"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8. CLÁUSULA OITAVA – DO FORNECIMENTO</w:t>
      </w:r>
    </w:p>
    <w:p w14:paraId="2C9BCAC4"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8.1. </w:t>
      </w:r>
      <w:r w:rsidRPr="00B42C23">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14:paraId="6FBE8EE7"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 </w:t>
      </w:r>
      <w:r w:rsidRPr="00B42C23">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14:paraId="7C7D1B9E"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8.2.1. </w:t>
      </w:r>
      <w:r w:rsidRPr="00B42C23">
        <w:rPr>
          <w:rFonts w:ascii="Times New Roman" w:hAnsi="Times New Roman" w:cs="Times New Roman"/>
          <w:sz w:val="22"/>
          <w:szCs w:val="22"/>
        </w:rPr>
        <w:t xml:space="preserve">Ao participar deste certame, as licitantes se comprometem a acompanhar o e-mail informado no ANEXO I para apurar o recebimento de NAF. </w:t>
      </w:r>
    </w:p>
    <w:p w14:paraId="6699653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8.2.2. </w:t>
      </w:r>
      <w:r w:rsidRPr="00B42C23">
        <w:rPr>
          <w:rFonts w:ascii="Times New Roman" w:hAnsi="Times New Roman" w:cs="Times New Roman"/>
          <w:sz w:val="22"/>
          <w:szCs w:val="22"/>
        </w:rPr>
        <w:t xml:space="preserve">Excepcionalmente, desde que devidamente justificados e aceitos pela administração, serão tolerados pequenos atrasos. </w:t>
      </w:r>
    </w:p>
    <w:p w14:paraId="25CD1A0B"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8.2.3. </w:t>
      </w:r>
      <w:r w:rsidRPr="00B42C23">
        <w:rPr>
          <w:rFonts w:ascii="Times New Roman" w:hAnsi="Times New Roman" w:cs="Times New Roman"/>
          <w:sz w:val="22"/>
          <w:szCs w:val="22"/>
        </w:rPr>
        <w:t xml:space="preserve">Após transcorridos 30 dias corridos, constatada a não entrega dos produtos, a empresa será notificada extrajudicialmente. </w:t>
      </w:r>
    </w:p>
    <w:p w14:paraId="486CE5C5"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8.3. </w:t>
      </w:r>
      <w:r w:rsidRPr="00B42C23">
        <w:rPr>
          <w:rFonts w:ascii="Times New Roman" w:hAnsi="Times New Roman" w:cs="Times New Roman"/>
          <w:sz w:val="22"/>
          <w:szCs w:val="22"/>
        </w:rPr>
        <w:t xml:space="preserve">A entrega dos materiais deverá ser nos seguintes endereços: </w:t>
      </w:r>
    </w:p>
    <w:p w14:paraId="14B7A53D"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Secretaria Municipal de Saúde: Praça Afonso de Sá, nº 10, Centro, Presidente Olegário-MG. </w:t>
      </w:r>
    </w:p>
    <w:p w14:paraId="644AD380"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Hospital Municipal Darci José Fernandes: Praça José Batista Marra, nº SN, Centro, Presidente Olegário/MG, CEP: 38750-000, </w:t>
      </w:r>
    </w:p>
    <w:p w14:paraId="25A0B423"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*Portanto será de acordo com o requisitante, dessa forma a empresa vencedora deverá confirmar o endereço antes de ser feita a entrega. </w:t>
      </w:r>
    </w:p>
    <w:p w14:paraId="212B6601"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8.4. </w:t>
      </w:r>
      <w:r w:rsidRPr="00B42C23">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w:t>
      </w:r>
      <w:r w:rsidRPr="00B42C23">
        <w:rPr>
          <w:rFonts w:ascii="Times New Roman" w:hAnsi="Times New Roman" w:cs="Times New Roman"/>
          <w:sz w:val="22"/>
          <w:szCs w:val="22"/>
        </w:rPr>
        <w:lastRenderedPageBreak/>
        <w:t xml:space="preserve">entrega de produtos danificados, sob pena de suspensão do fornecimento e demais medidas legais. Para que esta determinação seja cumprida com rigor. </w:t>
      </w:r>
    </w:p>
    <w:p w14:paraId="18F4EC30"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8.5. </w:t>
      </w:r>
      <w:r w:rsidRPr="00B42C23">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14:paraId="0715AD48"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8.6. </w:t>
      </w:r>
      <w:r w:rsidRPr="00B42C23">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14:paraId="65A54D57" w14:textId="77777777" w:rsidR="008642DF" w:rsidRPr="00B42C23" w:rsidRDefault="008642DF" w:rsidP="008642DF">
      <w:pPr>
        <w:rPr>
          <w:rFonts w:ascii="Times New Roman" w:hAnsi="Times New Roman" w:cs="Times New Roman"/>
        </w:rPr>
      </w:pPr>
      <w:r w:rsidRPr="00B42C23">
        <w:rPr>
          <w:rFonts w:ascii="Times New Roman" w:hAnsi="Times New Roman" w:cs="Times New Roman"/>
          <w:b/>
          <w:bCs/>
        </w:rPr>
        <w:t xml:space="preserve">8.7 </w:t>
      </w:r>
      <w:r w:rsidRPr="00B42C23">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14:paraId="1194E690" w14:textId="77777777" w:rsidR="008642DF" w:rsidRPr="00B42C23" w:rsidRDefault="008642DF" w:rsidP="00530E0F">
      <w:pPr>
        <w:shd w:val="clear" w:color="auto" w:fill="808080" w:themeFill="background1" w:themeFillShade="80"/>
        <w:rPr>
          <w:rFonts w:ascii="Times New Roman" w:hAnsi="Times New Roman" w:cs="Times New Roman"/>
          <w:color w:val="FFFFFF" w:themeColor="background1"/>
        </w:rPr>
      </w:pPr>
      <w:r w:rsidRPr="00B42C23">
        <w:rPr>
          <w:rFonts w:ascii="Times New Roman" w:hAnsi="Times New Roman" w:cs="Times New Roman"/>
          <w:b/>
          <w:bCs/>
          <w:color w:val="FFFFFF" w:themeColor="background1"/>
        </w:rPr>
        <w:t>9. CLÁUSULA NONA – DAS PENALIDADES</w:t>
      </w:r>
    </w:p>
    <w:p w14:paraId="185DE1A1"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w:t>
      </w:r>
      <w:r w:rsidRPr="00B42C23">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14:paraId="64A5A39F"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9.1.1. </w:t>
      </w:r>
      <w:r w:rsidRPr="00B42C23">
        <w:rPr>
          <w:rFonts w:ascii="Times New Roman" w:hAnsi="Times New Roman" w:cs="Times New Roman"/>
          <w:sz w:val="22"/>
          <w:szCs w:val="22"/>
        </w:rPr>
        <w:t xml:space="preserve">advertência, que será aplicada sempre por escrito; </w:t>
      </w:r>
    </w:p>
    <w:p w14:paraId="4182E533"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9.1.2. </w:t>
      </w:r>
      <w:r w:rsidRPr="00B42C23">
        <w:rPr>
          <w:rFonts w:ascii="Times New Roman" w:hAnsi="Times New Roman" w:cs="Times New Roman"/>
          <w:sz w:val="22"/>
          <w:szCs w:val="22"/>
        </w:rPr>
        <w:t xml:space="preserve">multas; </w:t>
      </w:r>
    </w:p>
    <w:p w14:paraId="559FB895" w14:textId="77777777" w:rsidR="00703674"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9.1.3. </w:t>
      </w:r>
      <w:r w:rsidRPr="00B42C23">
        <w:rPr>
          <w:rFonts w:ascii="Times New Roman" w:hAnsi="Times New Roman" w:cs="Times New Roman"/>
          <w:sz w:val="22"/>
          <w:szCs w:val="22"/>
        </w:rPr>
        <w:t xml:space="preserve">suspensão temporária do direito de licitar com o Município de Presidente Olegário; </w:t>
      </w:r>
    </w:p>
    <w:p w14:paraId="6B790AE9"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9.1.4.</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indenização ao MUNICÍPIO da diferença de custo para aquisição dos produtos de outro licitante; </w:t>
      </w:r>
    </w:p>
    <w:p w14:paraId="1DA4843C"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9.1.5.</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declaração de inidoneidade para licitar e contratar com a Administração Pública, no prazo não superior a cinco anos. </w:t>
      </w:r>
    </w:p>
    <w:p w14:paraId="4B71A160" w14:textId="77777777"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9.2. </w:t>
      </w:r>
      <w:r w:rsidRPr="00B42C23">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14:paraId="6148C6D3" w14:textId="77777777"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9.3. </w:t>
      </w:r>
      <w:r w:rsidRPr="00B42C23">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14:paraId="40007C85" w14:textId="77777777"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9.4. </w:t>
      </w:r>
      <w:r w:rsidRPr="00B42C23">
        <w:rPr>
          <w:rFonts w:ascii="Times New Roman" w:hAnsi="Times New Roman" w:cs="Times New Roman"/>
          <w:sz w:val="22"/>
          <w:szCs w:val="22"/>
        </w:rPr>
        <w:t xml:space="preserve">O valor máximo das multas não poderá exceder, cumulativamente, a 10% (dez por cento) do valor da aquisição; </w:t>
      </w:r>
    </w:p>
    <w:p w14:paraId="6DB5DB6C"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9.5. </w:t>
      </w:r>
      <w:r w:rsidRPr="00B42C23">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14:paraId="74AFA7A8"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 </w:t>
      </w:r>
      <w:r w:rsidRPr="00B42C23">
        <w:rPr>
          <w:rFonts w:ascii="Times New Roman" w:hAnsi="Times New Roman" w:cs="Times New Roman"/>
          <w:sz w:val="22"/>
          <w:szCs w:val="22"/>
        </w:rPr>
        <w:t xml:space="preserve">Extensão das penalidades: </w:t>
      </w:r>
    </w:p>
    <w:p w14:paraId="11BFC7C1"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9.6.1. </w:t>
      </w:r>
      <w:r w:rsidRPr="00B42C23">
        <w:rPr>
          <w:rFonts w:ascii="Times New Roman" w:hAnsi="Times New Roman" w:cs="Times New Roman"/>
          <w:sz w:val="22"/>
          <w:szCs w:val="22"/>
        </w:rPr>
        <w:t xml:space="preserve">A sanção de suspensão de participar em licitação e contratar com a Administração Pública poderá ser também aplicada àqueles que: </w:t>
      </w:r>
    </w:p>
    <w:p w14:paraId="055EE400"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a) retardarem a execução do pregão; </w:t>
      </w:r>
    </w:p>
    <w:p w14:paraId="245D7FE9"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b) demonstrarem não possuir idoneidade para contratar com a Administração; </w:t>
      </w:r>
    </w:p>
    <w:p w14:paraId="3200D20E"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c) fizerem declaração falsa ou cometerem fraude fiscal. </w:t>
      </w:r>
    </w:p>
    <w:p w14:paraId="648736B4" w14:textId="77777777" w:rsidR="008642DF" w:rsidRPr="00B42C23" w:rsidRDefault="008642DF" w:rsidP="008642DF">
      <w:pPr>
        <w:pStyle w:val="Default"/>
        <w:rPr>
          <w:rFonts w:ascii="Times New Roman" w:hAnsi="Times New Roman" w:cs="Times New Roman"/>
          <w:sz w:val="22"/>
          <w:szCs w:val="22"/>
        </w:rPr>
      </w:pPr>
    </w:p>
    <w:p w14:paraId="324A8C81"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10. CLÁUSULA DÉCIMA – DO REGISTRO DE PREÇOS</w:t>
      </w:r>
    </w:p>
    <w:p w14:paraId="70FD0707"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 </w:t>
      </w:r>
      <w:r w:rsidRPr="00B42C23">
        <w:rPr>
          <w:rFonts w:ascii="Times New Roman" w:hAnsi="Times New Roman" w:cs="Times New Roman"/>
          <w:sz w:val="22"/>
          <w:szCs w:val="22"/>
        </w:rPr>
        <w:t xml:space="preserve">O registro do fornecedor será cancelado quando: </w:t>
      </w:r>
    </w:p>
    <w:p w14:paraId="36039366"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10.1.1. </w:t>
      </w:r>
      <w:r w:rsidRPr="00B42C23">
        <w:rPr>
          <w:rFonts w:ascii="Times New Roman" w:hAnsi="Times New Roman" w:cs="Times New Roman"/>
          <w:sz w:val="22"/>
          <w:szCs w:val="22"/>
        </w:rPr>
        <w:t xml:space="preserve">Descumprir as condições da ata de registro de preços. </w:t>
      </w:r>
    </w:p>
    <w:p w14:paraId="423A93A2"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10.1.2. </w:t>
      </w:r>
      <w:r w:rsidRPr="00B42C23">
        <w:rPr>
          <w:rFonts w:ascii="Times New Roman" w:hAnsi="Times New Roman" w:cs="Times New Roman"/>
          <w:sz w:val="22"/>
          <w:szCs w:val="22"/>
        </w:rPr>
        <w:t xml:space="preserve">Não retirar a nota de empenho ou instrumento equivalente no prazo estabelecido pela Administração, sem justificativa aceitável. </w:t>
      </w:r>
    </w:p>
    <w:p w14:paraId="5C3E970D" w14:textId="77777777"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10.1.3. </w:t>
      </w:r>
      <w:r w:rsidRPr="00B42C23">
        <w:rPr>
          <w:rFonts w:ascii="Times New Roman" w:hAnsi="Times New Roman" w:cs="Times New Roman"/>
          <w:sz w:val="22"/>
          <w:szCs w:val="22"/>
        </w:rPr>
        <w:t xml:space="preserve">Não aceitar reduzir o seu preço registrado, na hipótese deste se tornar superior àqueles praticados no mercado. </w:t>
      </w:r>
    </w:p>
    <w:p w14:paraId="6835A875"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10.1.4. </w:t>
      </w:r>
      <w:r w:rsidRPr="00B42C23">
        <w:rPr>
          <w:rFonts w:ascii="Times New Roman" w:hAnsi="Times New Roman" w:cs="Times New Roman"/>
          <w:sz w:val="22"/>
          <w:szCs w:val="22"/>
        </w:rPr>
        <w:t xml:space="preserve">Sofrer sanção prevista nos incisos III ou IV do caput do art. 87 da Lei nº 8.666, de 1993, ou no art. 7º da Lei nº 10.520, de 2002. </w:t>
      </w:r>
    </w:p>
    <w:p w14:paraId="6D8C8F6E"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10.2 - </w:t>
      </w:r>
      <w:r w:rsidRPr="00B42C23">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14:paraId="446763A0"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10.2.1 - </w:t>
      </w:r>
      <w:r w:rsidRPr="00B42C23">
        <w:rPr>
          <w:rFonts w:ascii="Times New Roman" w:hAnsi="Times New Roman" w:cs="Times New Roman"/>
          <w:sz w:val="22"/>
          <w:szCs w:val="22"/>
        </w:rPr>
        <w:t xml:space="preserve">Por razão de interesse público ou a pedido do fornecedor. </w:t>
      </w:r>
    </w:p>
    <w:p w14:paraId="4D65C3EC" w14:textId="77777777" w:rsidR="0034428A" w:rsidRDefault="0034428A" w:rsidP="008642DF">
      <w:pPr>
        <w:pStyle w:val="Default"/>
        <w:rPr>
          <w:rFonts w:ascii="Times New Roman" w:hAnsi="Times New Roman" w:cs="Times New Roman"/>
          <w:sz w:val="22"/>
          <w:szCs w:val="22"/>
        </w:rPr>
      </w:pPr>
    </w:p>
    <w:p w14:paraId="541A038F" w14:textId="77777777"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11. CLÁUSULA DÉCIMA PRIMEIRA – DO FORO</w:t>
      </w:r>
    </w:p>
    <w:p w14:paraId="05076217"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11.1. </w:t>
      </w:r>
      <w:r w:rsidRPr="00B42C23">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14:paraId="074AB75E" w14:textId="77777777" w:rsidR="005E0F51" w:rsidRDefault="005E0F51" w:rsidP="008642DF">
      <w:pPr>
        <w:pStyle w:val="Default"/>
        <w:rPr>
          <w:rFonts w:ascii="Times New Roman" w:hAnsi="Times New Roman" w:cs="Times New Roman"/>
          <w:sz w:val="22"/>
          <w:szCs w:val="22"/>
        </w:rPr>
      </w:pPr>
    </w:p>
    <w:p w14:paraId="58694EAA" w14:textId="77777777" w:rsidR="005E0F51" w:rsidRDefault="005E0F51" w:rsidP="008642DF">
      <w:pPr>
        <w:pStyle w:val="Default"/>
        <w:rPr>
          <w:rFonts w:ascii="Times New Roman" w:hAnsi="Times New Roman" w:cs="Times New Roman"/>
          <w:sz w:val="22"/>
          <w:szCs w:val="22"/>
        </w:rPr>
      </w:pPr>
    </w:p>
    <w:p w14:paraId="5AFBAE77" w14:textId="77777777" w:rsidR="005E0F51" w:rsidRDefault="005E0F51" w:rsidP="008642DF">
      <w:pPr>
        <w:pStyle w:val="Default"/>
        <w:rPr>
          <w:rFonts w:ascii="Times New Roman" w:hAnsi="Times New Roman" w:cs="Times New Roman"/>
          <w:sz w:val="22"/>
          <w:szCs w:val="22"/>
        </w:rPr>
      </w:pPr>
    </w:p>
    <w:p w14:paraId="0460FBDA" w14:textId="77777777" w:rsidR="005E0F51" w:rsidRDefault="005E0F51" w:rsidP="008642DF">
      <w:pPr>
        <w:pStyle w:val="Default"/>
        <w:rPr>
          <w:rFonts w:ascii="Times New Roman" w:hAnsi="Times New Roman" w:cs="Times New Roman"/>
          <w:sz w:val="22"/>
          <w:szCs w:val="22"/>
        </w:rPr>
      </w:pPr>
    </w:p>
    <w:p w14:paraId="17AA8DE6"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E por estarem assim ajustadas, as partes, com as testemunhas abaixo, assinam o presente instrumento em 03 (três) vias de igual teor e forma. </w:t>
      </w:r>
    </w:p>
    <w:p w14:paraId="051270C6" w14:textId="77777777" w:rsidR="008642DF" w:rsidRPr="00B42C23" w:rsidRDefault="008642DF" w:rsidP="008642DF">
      <w:pPr>
        <w:jc w:val="right"/>
        <w:rPr>
          <w:rFonts w:ascii="Times New Roman" w:hAnsi="Times New Roman" w:cs="Times New Roman"/>
          <w:i/>
          <w:iCs/>
        </w:rPr>
      </w:pPr>
      <w:r w:rsidRPr="00B42C23">
        <w:rPr>
          <w:rFonts w:ascii="Times New Roman" w:hAnsi="Times New Roman" w:cs="Times New Roman"/>
          <w:i/>
          <w:iCs/>
        </w:rPr>
        <w:t xml:space="preserve">Presidente Olegário/MG, </w:t>
      </w:r>
      <w:r w:rsidR="00F57859" w:rsidRPr="00B42C23">
        <w:rPr>
          <w:rFonts w:ascii="Times New Roman" w:hAnsi="Times New Roman" w:cs="Times New Roman"/>
          <w:i/>
          <w:iCs/>
        </w:rPr>
        <w:t xml:space="preserve">15 </w:t>
      </w:r>
      <w:r w:rsidRPr="00B42C23">
        <w:rPr>
          <w:rFonts w:ascii="Times New Roman" w:hAnsi="Times New Roman" w:cs="Times New Roman"/>
          <w:i/>
          <w:iCs/>
        </w:rPr>
        <w:t>de</w:t>
      </w:r>
      <w:r w:rsidR="00F57859" w:rsidRPr="00B42C23">
        <w:rPr>
          <w:rFonts w:ascii="Times New Roman" w:hAnsi="Times New Roman" w:cs="Times New Roman"/>
          <w:i/>
          <w:iCs/>
        </w:rPr>
        <w:t xml:space="preserve"> maio</w:t>
      </w:r>
      <w:r w:rsidRPr="00B42C23">
        <w:rPr>
          <w:rFonts w:ascii="Times New Roman" w:hAnsi="Times New Roman" w:cs="Times New Roman"/>
          <w:i/>
          <w:iCs/>
        </w:rPr>
        <w:t xml:space="preserve"> de 2020.</w:t>
      </w:r>
    </w:p>
    <w:p w14:paraId="2F7D0298" w14:textId="77777777" w:rsidR="008642DF" w:rsidRPr="00B42C23" w:rsidRDefault="008642DF" w:rsidP="008642DF">
      <w:pPr>
        <w:pStyle w:val="Default"/>
        <w:jc w:val="center"/>
        <w:rPr>
          <w:rFonts w:ascii="Times New Roman" w:hAnsi="Times New Roman" w:cs="Times New Roman"/>
          <w:b/>
          <w:bCs/>
          <w:sz w:val="22"/>
          <w:szCs w:val="22"/>
        </w:rPr>
      </w:pPr>
    </w:p>
    <w:p w14:paraId="69D95091" w14:textId="77777777" w:rsidR="008642DF" w:rsidRPr="00B42C23" w:rsidRDefault="008642DF" w:rsidP="008642DF">
      <w:pPr>
        <w:pStyle w:val="Default"/>
        <w:jc w:val="center"/>
        <w:rPr>
          <w:rFonts w:ascii="Times New Roman" w:hAnsi="Times New Roman" w:cs="Times New Roman"/>
          <w:b/>
          <w:bCs/>
          <w:sz w:val="22"/>
          <w:szCs w:val="22"/>
        </w:rPr>
      </w:pPr>
    </w:p>
    <w:p w14:paraId="50F4B23A" w14:textId="77777777"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MUNICÍPIO DE PRESIDENTE OLEGÁRIO</w:t>
      </w:r>
    </w:p>
    <w:p w14:paraId="566635F5" w14:textId="77777777"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João Carlos Nogueira de Castilho Prefeito Municipal</w:t>
      </w:r>
    </w:p>
    <w:p w14:paraId="2A30DE82" w14:textId="77777777" w:rsidR="008642DF" w:rsidRPr="00B42C23" w:rsidRDefault="008642DF" w:rsidP="008642DF">
      <w:pPr>
        <w:pStyle w:val="Default"/>
        <w:rPr>
          <w:rFonts w:ascii="Times New Roman" w:hAnsi="Times New Roman" w:cs="Times New Roman"/>
          <w:b/>
          <w:bCs/>
          <w:sz w:val="22"/>
          <w:szCs w:val="22"/>
        </w:rPr>
      </w:pPr>
    </w:p>
    <w:p w14:paraId="2FD4E749" w14:textId="77777777" w:rsidR="008642DF" w:rsidRPr="00B42C23" w:rsidRDefault="008642DF" w:rsidP="008642DF">
      <w:pPr>
        <w:pStyle w:val="Default"/>
        <w:rPr>
          <w:rFonts w:ascii="Times New Roman" w:hAnsi="Times New Roman" w:cs="Times New Roman"/>
          <w:b/>
          <w:bCs/>
          <w:sz w:val="22"/>
          <w:szCs w:val="22"/>
        </w:rPr>
      </w:pPr>
    </w:p>
    <w:p w14:paraId="15B9AEFE" w14:textId="77777777" w:rsidR="00130F84" w:rsidRPr="00B42C23" w:rsidRDefault="00130F84" w:rsidP="008642DF">
      <w:pPr>
        <w:pStyle w:val="Default"/>
        <w:rPr>
          <w:rFonts w:ascii="Times New Roman" w:hAnsi="Times New Roman" w:cs="Times New Roman"/>
          <w:b/>
          <w:bCs/>
          <w:sz w:val="22"/>
          <w:szCs w:val="22"/>
        </w:rPr>
      </w:pPr>
    </w:p>
    <w:p w14:paraId="0F7B0717" w14:textId="77777777" w:rsidR="008642DF" w:rsidRPr="00B42C23" w:rsidRDefault="00C86F07"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LARA FERNANDES RODRIGUES</w:t>
      </w:r>
    </w:p>
    <w:p w14:paraId="7DCBB566" w14:textId="77777777"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Secret</w:t>
      </w:r>
      <w:r w:rsidR="00C86F07" w:rsidRPr="00B42C23">
        <w:rPr>
          <w:rFonts w:ascii="Times New Roman" w:hAnsi="Times New Roman" w:cs="Times New Roman"/>
          <w:sz w:val="22"/>
          <w:szCs w:val="22"/>
        </w:rPr>
        <w:t>á</w:t>
      </w:r>
      <w:r w:rsidRPr="00B42C23">
        <w:rPr>
          <w:rFonts w:ascii="Times New Roman" w:hAnsi="Times New Roman" w:cs="Times New Roman"/>
          <w:sz w:val="22"/>
          <w:szCs w:val="22"/>
        </w:rPr>
        <w:t>ria Municipal de Saúde</w:t>
      </w:r>
    </w:p>
    <w:p w14:paraId="0AFB052A" w14:textId="77777777" w:rsidR="008642DF" w:rsidRPr="00B42C23" w:rsidRDefault="008642DF" w:rsidP="008642DF">
      <w:pPr>
        <w:pStyle w:val="Default"/>
        <w:rPr>
          <w:rFonts w:ascii="Times New Roman" w:hAnsi="Times New Roman" w:cs="Times New Roman"/>
          <w:b/>
          <w:bCs/>
          <w:sz w:val="22"/>
          <w:szCs w:val="22"/>
        </w:rPr>
      </w:pPr>
    </w:p>
    <w:p w14:paraId="5B01E084" w14:textId="77777777" w:rsidR="00B41671" w:rsidRPr="00B42C23" w:rsidRDefault="00B41671" w:rsidP="008642DF">
      <w:pPr>
        <w:pStyle w:val="Default"/>
        <w:rPr>
          <w:rFonts w:ascii="Times New Roman" w:hAnsi="Times New Roman" w:cs="Times New Roman"/>
          <w:b/>
          <w:bCs/>
          <w:sz w:val="22"/>
          <w:szCs w:val="22"/>
        </w:rPr>
      </w:pPr>
    </w:p>
    <w:p w14:paraId="720F13FF" w14:textId="77777777" w:rsidR="008642DF" w:rsidRPr="00B42C23" w:rsidRDefault="008642DF" w:rsidP="008642DF">
      <w:pPr>
        <w:pStyle w:val="Default"/>
        <w:rPr>
          <w:rFonts w:ascii="Times New Roman" w:hAnsi="Times New Roman" w:cs="Times New Roman"/>
          <w:b/>
          <w:bCs/>
          <w:sz w:val="22"/>
          <w:szCs w:val="22"/>
        </w:rPr>
      </w:pPr>
    </w:p>
    <w:p w14:paraId="477F1AFE" w14:textId="77777777" w:rsidR="008642DF" w:rsidRPr="00B42C23" w:rsidRDefault="003D1E99" w:rsidP="008642DF">
      <w:pPr>
        <w:pStyle w:val="Default"/>
        <w:jc w:val="center"/>
        <w:rPr>
          <w:rFonts w:ascii="Times New Roman" w:hAnsi="Times New Roman" w:cs="Times New Roman"/>
          <w:sz w:val="22"/>
          <w:szCs w:val="22"/>
        </w:rPr>
      </w:pPr>
      <w:r w:rsidRPr="00CD1C2F">
        <w:rPr>
          <w:rFonts w:ascii="Times New Roman" w:hAnsi="Times New Roman" w:cs="Times New Roman"/>
          <w:b/>
          <w:bCs/>
          <w:color w:val="080000"/>
          <w:sz w:val="22"/>
          <w:szCs w:val="22"/>
        </w:rPr>
        <w:t>MASTER PECAS E DISTRIBUICAO EIRELI</w:t>
      </w:r>
    </w:p>
    <w:p w14:paraId="723B57C4" w14:textId="77777777" w:rsidR="008642DF" w:rsidRPr="00B42C23" w:rsidRDefault="003D1E99" w:rsidP="00F736AF">
      <w:pPr>
        <w:pStyle w:val="Default"/>
        <w:jc w:val="center"/>
        <w:rPr>
          <w:rFonts w:ascii="Times New Roman" w:hAnsi="Times New Roman" w:cs="Times New Roman"/>
          <w:b/>
          <w:bCs/>
          <w:sz w:val="22"/>
          <w:szCs w:val="22"/>
        </w:rPr>
      </w:pPr>
      <w:r w:rsidRPr="00CD1C2F">
        <w:rPr>
          <w:rFonts w:ascii="Times New Roman" w:hAnsi="Times New Roman" w:cs="Times New Roman"/>
          <w:sz w:val="22"/>
          <w:szCs w:val="22"/>
        </w:rPr>
        <w:t>Elder Alves Reis</w:t>
      </w:r>
    </w:p>
    <w:p w14:paraId="69A2DDB5" w14:textId="77777777" w:rsidR="00BE3C88" w:rsidRPr="00B42C23" w:rsidRDefault="00BE3C88" w:rsidP="008642DF">
      <w:pPr>
        <w:pStyle w:val="Default"/>
        <w:rPr>
          <w:rFonts w:ascii="Times New Roman" w:hAnsi="Times New Roman" w:cs="Times New Roman"/>
          <w:b/>
          <w:bCs/>
          <w:sz w:val="22"/>
          <w:szCs w:val="22"/>
        </w:rPr>
      </w:pPr>
    </w:p>
    <w:p w14:paraId="28204AFD" w14:textId="77777777" w:rsidR="00F736AF" w:rsidRDefault="00F736AF" w:rsidP="008642DF">
      <w:pPr>
        <w:pStyle w:val="Default"/>
        <w:rPr>
          <w:rFonts w:ascii="Times New Roman" w:hAnsi="Times New Roman" w:cs="Times New Roman"/>
          <w:b/>
          <w:bCs/>
          <w:sz w:val="22"/>
          <w:szCs w:val="22"/>
        </w:rPr>
      </w:pPr>
    </w:p>
    <w:p w14:paraId="79E98467" w14:textId="77777777"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TESTEMUNHAS:  </w:t>
      </w:r>
      <w:r w:rsidRPr="00B42C23">
        <w:rPr>
          <w:rFonts w:ascii="Times New Roman" w:hAnsi="Times New Roman" w:cs="Times New Roman"/>
          <w:b/>
          <w:bCs/>
          <w:sz w:val="22"/>
          <w:szCs w:val="22"/>
        </w:rPr>
        <w:tab/>
      </w:r>
      <w:r w:rsidRPr="00B42C23">
        <w:rPr>
          <w:rFonts w:ascii="Times New Roman" w:hAnsi="Times New Roman" w:cs="Times New Roman"/>
          <w:sz w:val="22"/>
          <w:szCs w:val="22"/>
        </w:rPr>
        <w:t xml:space="preserve">I - </w:t>
      </w:r>
      <w:r w:rsidR="007F1AA5" w:rsidRPr="00B42C23">
        <w:rPr>
          <w:rFonts w:ascii="Times New Roman" w:hAnsi="Times New Roman" w:cs="Times New Roman"/>
          <w:sz w:val="22"/>
          <w:szCs w:val="22"/>
        </w:rPr>
        <w:t xml:space="preserve">______________________________________________  </w:t>
      </w:r>
    </w:p>
    <w:p w14:paraId="0E8961FA" w14:textId="77777777" w:rsidR="008642DF" w:rsidRPr="00B42C23" w:rsidRDefault="007F1AA5" w:rsidP="008642DF">
      <w:pPr>
        <w:pStyle w:val="Default"/>
        <w:ind w:left="1416" w:firstLine="708"/>
        <w:rPr>
          <w:rFonts w:ascii="Times New Roman" w:hAnsi="Times New Roman" w:cs="Times New Roman"/>
          <w:sz w:val="22"/>
          <w:szCs w:val="22"/>
        </w:rPr>
      </w:pPr>
      <w:r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Verônica Resende Ferreira e Silva CPF.: 034.489.426-69 </w:t>
      </w:r>
    </w:p>
    <w:p w14:paraId="47805F5B" w14:textId="77777777" w:rsidR="008642DF" w:rsidRPr="00B42C23" w:rsidRDefault="008642DF" w:rsidP="008642DF">
      <w:pPr>
        <w:pStyle w:val="Default"/>
        <w:ind w:left="708" w:firstLine="708"/>
        <w:rPr>
          <w:rFonts w:ascii="Times New Roman" w:hAnsi="Times New Roman" w:cs="Times New Roman"/>
          <w:sz w:val="22"/>
          <w:szCs w:val="22"/>
        </w:rPr>
      </w:pPr>
    </w:p>
    <w:p w14:paraId="22D6EDFE" w14:textId="77777777" w:rsidR="008642DF" w:rsidRPr="00B42C23" w:rsidRDefault="008642DF" w:rsidP="008642DF">
      <w:pPr>
        <w:pStyle w:val="Default"/>
        <w:ind w:left="708" w:firstLine="708"/>
        <w:rPr>
          <w:rFonts w:ascii="Times New Roman" w:hAnsi="Times New Roman" w:cs="Times New Roman"/>
          <w:sz w:val="22"/>
          <w:szCs w:val="22"/>
        </w:rPr>
      </w:pPr>
    </w:p>
    <w:p w14:paraId="2A74EB23" w14:textId="77777777" w:rsidR="008642DF" w:rsidRPr="00B42C23" w:rsidRDefault="008642DF" w:rsidP="008642DF">
      <w:pPr>
        <w:pStyle w:val="Default"/>
        <w:ind w:left="708" w:firstLine="708"/>
        <w:rPr>
          <w:rFonts w:ascii="Times New Roman" w:hAnsi="Times New Roman" w:cs="Times New Roman"/>
          <w:sz w:val="22"/>
          <w:szCs w:val="22"/>
        </w:rPr>
      </w:pPr>
      <w:r w:rsidRPr="00B42C23">
        <w:rPr>
          <w:rFonts w:ascii="Times New Roman" w:hAnsi="Times New Roman" w:cs="Times New Roman"/>
          <w:sz w:val="22"/>
          <w:szCs w:val="22"/>
        </w:rPr>
        <w:t xml:space="preserve">II - </w:t>
      </w:r>
      <w:r w:rsidR="007F1AA5" w:rsidRPr="00B42C23">
        <w:rPr>
          <w:rFonts w:ascii="Times New Roman" w:hAnsi="Times New Roman" w:cs="Times New Roman"/>
          <w:sz w:val="22"/>
          <w:szCs w:val="22"/>
        </w:rPr>
        <w:t>________________________________________</w:t>
      </w:r>
    </w:p>
    <w:p w14:paraId="626D6A97" w14:textId="77777777" w:rsidR="008642DF" w:rsidRPr="00B42C23" w:rsidRDefault="007F1AA5" w:rsidP="008642DF">
      <w:pPr>
        <w:ind w:left="708" w:firstLine="708"/>
        <w:rPr>
          <w:rFonts w:ascii="Times New Roman" w:hAnsi="Times New Roman" w:cs="Times New Roman"/>
        </w:rPr>
      </w:pP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Eleusa Maria Rodrigues CPF.: 057.236.686-84</w:t>
      </w:r>
    </w:p>
    <w:sectPr w:rsidR="008642DF" w:rsidRPr="00B42C2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7F25D" w14:textId="77777777" w:rsidR="00012AE5" w:rsidRDefault="00012AE5" w:rsidP="000A5331">
      <w:pPr>
        <w:spacing w:after="0" w:line="240" w:lineRule="auto"/>
      </w:pPr>
      <w:r>
        <w:separator/>
      </w:r>
    </w:p>
  </w:endnote>
  <w:endnote w:type="continuationSeparator" w:id="0">
    <w:p w14:paraId="6C9ED6C4" w14:textId="77777777"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F4E4C" w14:textId="77777777" w:rsidR="00012AE5" w:rsidRDefault="00012AE5" w:rsidP="000A5331">
      <w:pPr>
        <w:spacing w:after="0" w:line="240" w:lineRule="auto"/>
      </w:pPr>
      <w:r>
        <w:separator/>
      </w:r>
    </w:p>
  </w:footnote>
  <w:footnote w:type="continuationSeparator" w:id="0">
    <w:p w14:paraId="43E8B4A7" w14:textId="77777777"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F5819" w14:textId="77777777"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36736516" wp14:editId="03F9CC92">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2129ACC5" wp14:editId="56D5D017">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787603" w14:textId="77777777"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639CE9FB" wp14:editId="15C9240B">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14:paraId="7143B8DB" w14:textId="77777777"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14:paraId="4E179A7A" w14:textId="77777777"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03D80"/>
    <w:rsid w:val="00011D4A"/>
    <w:rsid w:val="00012AE5"/>
    <w:rsid w:val="00014C38"/>
    <w:rsid w:val="0008127E"/>
    <w:rsid w:val="000A5331"/>
    <w:rsid w:val="000A541C"/>
    <w:rsid w:val="000C1530"/>
    <w:rsid w:val="000C53EB"/>
    <w:rsid w:val="000D0B72"/>
    <w:rsid w:val="001051EF"/>
    <w:rsid w:val="00111780"/>
    <w:rsid w:val="00121425"/>
    <w:rsid w:val="00130F84"/>
    <w:rsid w:val="0014442F"/>
    <w:rsid w:val="001555A8"/>
    <w:rsid w:val="00184E0A"/>
    <w:rsid w:val="00195F0A"/>
    <w:rsid w:val="001A0818"/>
    <w:rsid w:val="001B100E"/>
    <w:rsid w:val="001B4BDD"/>
    <w:rsid w:val="001C7C3D"/>
    <w:rsid w:val="001D0581"/>
    <w:rsid w:val="001D64F3"/>
    <w:rsid w:val="0020224B"/>
    <w:rsid w:val="002816A4"/>
    <w:rsid w:val="0029159C"/>
    <w:rsid w:val="002A1380"/>
    <w:rsid w:val="002E6BAE"/>
    <w:rsid w:val="00310811"/>
    <w:rsid w:val="0034428A"/>
    <w:rsid w:val="003B4BD6"/>
    <w:rsid w:val="003C411C"/>
    <w:rsid w:val="003D1E99"/>
    <w:rsid w:val="004126CE"/>
    <w:rsid w:val="004160F8"/>
    <w:rsid w:val="00435FAF"/>
    <w:rsid w:val="004D1E2D"/>
    <w:rsid w:val="005102AF"/>
    <w:rsid w:val="0052504F"/>
    <w:rsid w:val="00530E0F"/>
    <w:rsid w:val="00547BC0"/>
    <w:rsid w:val="005B52A1"/>
    <w:rsid w:val="005D7ACC"/>
    <w:rsid w:val="005E0F51"/>
    <w:rsid w:val="005E2D8D"/>
    <w:rsid w:val="005E4DAB"/>
    <w:rsid w:val="005E77FB"/>
    <w:rsid w:val="005F44C9"/>
    <w:rsid w:val="00600035"/>
    <w:rsid w:val="00662AEF"/>
    <w:rsid w:val="006A2114"/>
    <w:rsid w:val="006A5475"/>
    <w:rsid w:val="00703674"/>
    <w:rsid w:val="007333BA"/>
    <w:rsid w:val="00752A00"/>
    <w:rsid w:val="00755566"/>
    <w:rsid w:val="00755D11"/>
    <w:rsid w:val="00787781"/>
    <w:rsid w:val="00797929"/>
    <w:rsid w:val="007A4EC4"/>
    <w:rsid w:val="007D78C1"/>
    <w:rsid w:val="007E051B"/>
    <w:rsid w:val="007F1AA5"/>
    <w:rsid w:val="00810A5B"/>
    <w:rsid w:val="008256E1"/>
    <w:rsid w:val="008607C7"/>
    <w:rsid w:val="008642DF"/>
    <w:rsid w:val="0087106F"/>
    <w:rsid w:val="008718FA"/>
    <w:rsid w:val="00880E6A"/>
    <w:rsid w:val="00887C04"/>
    <w:rsid w:val="008E44B4"/>
    <w:rsid w:val="0095247B"/>
    <w:rsid w:val="00974E69"/>
    <w:rsid w:val="009914A1"/>
    <w:rsid w:val="009D00A2"/>
    <w:rsid w:val="009F2468"/>
    <w:rsid w:val="00A17D5F"/>
    <w:rsid w:val="00A207A3"/>
    <w:rsid w:val="00A4424C"/>
    <w:rsid w:val="00A80042"/>
    <w:rsid w:val="00AA4540"/>
    <w:rsid w:val="00AD076E"/>
    <w:rsid w:val="00AD499A"/>
    <w:rsid w:val="00AE326C"/>
    <w:rsid w:val="00B02A90"/>
    <w:rsid w:val="00B177BF"/>
    <w:rsid w:val="00B4041A"/>
    <w:rsid w:val="00B41671"/>
    <w:rsid w:val="00B42C23"/>
    <w:rsid w:val="00B50AFB"/>
    <w:rsid w:val="00B6471A"/>
    <w:rsid w:val="00B85836"/>
    <w:rsid w:val="00B86F0C"/>
    <w:rsid w:val="00BA3C04"/>
    <w:rsid w:val="00BE3C88"/>
    <w:rsid w:val="00BE6AF2"/>
    <w:rsid w:val="00C13668"/>
    <w:rsid w:val="00C14F5B"/>
    <w:rsid w:val="00C208AB"/>
    <w:rsid w:val="00C53E64"/>
    <w:rsid w:val="00C86F07"/>
    <w:rsid w:val="00C9392E"/>
    <w:rsid w:val="00CD1C2F"/>
    <w:rsid w:val="00CE2474"/>
    <w:rsid w:val="00CF6D9D"/>
    <w:rsid w:val="00D126AD"/>
    <w:rsid w:val="00D17DDE"/>
    <w:rsid w:val="00D5401B"/>
    <w:rsid w:val="00D65BEA"/>
    <w:rsid w:val="00DB69E9"/>
    <w:rsid w:val="00E30A33"/>
    <w:rsid w:val="00E331AA"/>
    <w:rsid w:val="00E45FF5"/>
    <w:rsid w:val="00E50A7F"/>
    <w:rsid w:val="00E51B10"/>
    <w:rsid w:val="00E538B5"/>
    <w:rsid w:val="00EE613B"/>
    <w:rsid w:val="00F302FE"/>
    <w:rsid w:val="00F33C31"/>
    <w:rsid w:val="00F57859"/>
    <w:rsid w:val="00F630D2"/>
    <w:rsid w:val="00F736AF"/>
    <w:rsid w:val="00F972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1458D"/>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2">
    <w:name w:val="heading 2"/>
    <w:basedOn w:val="Normal"/>
    <w:next w:val="Normal"/>
    <w:link w:val="Ttulo2Char"/>
    <w:qFormat/>
    <w:rsid w:val="00CE2474"/>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CE2474"/>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2138</Words>
  <Characters>11551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17</cp:revision>
  <dcterms:created xsi:type="dcterms:W3CDTF">2020-05-20T19:57:00Z</dcterms:created>
  <dcterms:modified xsi:type="dcterms:W3CDTF">2020-06-26T19:05:00Z</dcterms:modified>
</cp:coreProperties>
</file>